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F78E7" w14:textId="77777777" w:rsidR="00133198" w:rsidRDefault="00133198" w:rsidP="00133198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3B1C7035" w14:textId="77777777" w:rsidR="00133198" w:rsidRPr="00133198" w:rsidRDefault="00133198" w:rsidP="00133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3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4D0986A2" w14:textId="77777777" w:rsidR="00133198" w:rsidRPr="00133198" w:rsidRDefault="00133198" w:rsidP="00133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7EC57B" w14:textId="77777777" w:rsidR="00133198" w:rsidRPr="00133198" w:rsidRDefault="00133198" w:rsidP="00133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3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ДАМАСКИНСКОГО СЕЛЬСКОГО ПОСЕЛЕНИЯ </w:t>
      </w:r>
    </w:p>
    <w:p w14:paraId="776A9DE0" w14:textId="77777777" w:rsidR="00133198" w:rsidRPr="00133198" w:rsidRDefault="00133198" w:rsidP="00133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3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КИЛЬМЕЗСКОГО РАЙОНА КИРОВСКОЙ ОБЛАСТИ</w:t>
      </w:r>
    </w:p>
    <w:p w14:paraId="5037A24C" w14:textId="77777777" w:rsidR="00133198" w:rsidRPr="00133198" w:rsidRDefault="00133198" w:rsidP="001331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5A0FA9" w14:textId="77777777" w:rsidR="00133198" w:rsidRPr="00133198" w:rsidRDefault="00133198" w:rsidP="001331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3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14:paraId="771775E5" w14:textId="523241D7" w:rsidR="00133198" w:rsidRPr="00133198" w:rsidRDefault="00133198" w:rsidP="001331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331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133198">
        <w:rPr>
          <w:rFonts w:ascii="Times New Roman" w:eastAsia="Times New Roman" w:hAnsi="Times New Roman" w:cs="Times New Roman"/>
          <w:sz w:val="28"/>
          <w:szCs w:val="28"/>
          <w:lang w:eastAsia="zh-CN"/>
        </w:rPr>
        <w:t>.04.2026                                                                                                         №1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</w:t>
      </w:r>
    </w:p>
    <w:p w14:paraId="5A12D88A" w14:textId="053A95D0" w:rsidR="00133198" w:rsidRDefault="00133198" w:rsidP="001331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331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д. </w:t>
      </w:r>
      <w:proofErr w:type="spellStart"/>
      <w:r w:rsidRPr="00133198">
        <w:rPr>
          <w:rFonts w:ascii="Times New Roman" w:eastAsia="Times New Roman" w:hAnsi="Times New Roman" w:cs="Times New Roman"/>
          <w:sz w:val="28"/>
          <w:szCs w:val="28"/>
          <w:lang w:eastAsia="zh-CN"/>
        </w:rPr>
        <w:t>Дамаскино</w:t>
      </w:r>
      <w:proofErr w:type="spellEnd"/>
    </w:p>
    <w:p w14:paraId="3391EE5B" w14:textId="77777777" w:rsidR="00CA41A8" w:rsidRPr="00133198" w:rsidRDefault="00CA41A8" w:rsidP="001331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0FEBE68" w14:textId="71E27C34" w:rsidR="00CE1761" w:rsidRPr="00CE1761" w:rsidRDefault="00CE1761" w:rsidP="00CE17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</w:t>
      </w:r>
      <w:bookmarkStart w:id="0" w:name="_Hlk227831268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постановление от 12.09.2023 №49 «</w:t>
      </w:r>
      <w:r w:rsidRPr="00CE17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 принятия решения о признании безнадежной к взысканию задолженности по платежам в бюджет Дамаскинского сельского поселения Кильмезского района Кировской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bookmarkEnd w:id="0"/>
    </w:p>
    <w:p w14:paraId="39CE031F" w14:textId="77777777" w:rsidR="00133198" w:rsidRDefault="00133198" w:rsidP="00133198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379264F1" w14:textId="3EAE6288" w:rsidR="00133198" w:rsidRPr="00133198" w:rsidRDefault="00133198" w:rsidP="001331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В соответствии со </w:t>
      </w:r>
      <w:hyperlink r:id="rId5" w:tooltip="consultantplus://offline/ref=F509F853A186285D0BA4D3D21450A5388D7C943FE0EF9734BB5CF2A80B7F7165AA68D96CB0F0EF07420CFAEFDFB8AD92EBB6930183E1P4dAM" w:history="1">
        <w:r w:rsidRPr="0013319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статьей 47.2</w:t>
        </w:r>
      </w:hyperlink>
      <w:r w:rsidRPr="00133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Бюджетного кодекса Российской Федерации, Федеральным </w:t>
      </w:r>
      <w:hyperlink r:id="rId6" w:tooltip="consultantplus://offline/ref=F509F853A186285D0BA4D3D21450A5388D7C943DE0EA9734BB5CF2A80B7F7165B8688165B2F4F60C1143BCBAD0PBd8M" w:history="1">
        <w:r w:rsidRPr="0013319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законом</w:t>
        </w:r>
      </w:hyperlink>
      <w:r w:rsidR="00CE1761" w:rsidRPr="00CE1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20.03.2025 №33-ФЗ «Об общих принципах организации местного самоуправления в единой системе публичной власти»</w:t>
      </w:r>
      <w:r w:rsidR="00CE1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7" w:tooltip="consultantplus://offline/ref=F509F853A186285D0BA4CDDF023CF930887FC331E2E99E6BE408F4FF542F7730EA28DF3CE2B3BD01175EA0BAD5A7AC8CE9PBd0M" w:history="1">
        <w:r w:rsidRPr="0013319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Уставом</w:t>
        </w:r>
      </w:hyperlink>
      <w:r w:rsidRPr="00133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Дамаскинского сельского поселения Кильмезского района Кировской области,</w:t>
      </w:r>
      <w:r w:rsidR="00CE1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протеста</w:t>
      </w:r>
      <w:r w:rsidRPr="00133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1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прокуратуры Кильмезского района от 30.03.2026 №26, </w:t>
      </w:r>
      <w:r w:rsidRPr="00133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Дамаскинского сельского поселения ПОСТАНОВЛЯЕТ:</w:t>
      </w:r>
    </w:p>
    <w:p w14:paraId="3E745531" w14:textId="77777777" w:rsidR="00133198" w:rsidRDefault="00133198" w:rsidP="00133198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45B6C7D2" w14:textId="16CC1725" w:rsidR="00133198" w:rsidRDefault="00CE1761" w:rsidP="00CE176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E1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Внести 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зменения в</w:t>
      </w:r>
      <w:r w:rsidRPr="00CE17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постановление от 12.09.2023 №49 «Об утверждении порядка принятия решения о признании безнадежной к взысканию задолженности по платежам в бюджет Дамаскинского сельского поселения Кильмезского района Кировской области»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14:paraId="2EA0B20C" w14:textId="7B97EB98" w:rsidR="00CE1761" w:rsidRDefault="00CE1761" w:rsidP="00CE1761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Внести изменения в </w:t>
      </w:r>
      <w:r w:rsidR="00587D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Приложение №1 к Постановлению «</w:t>
      </w:r>
      <w:r w:rsidR="00587D7D" w:rsidRPr="00587D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Порядок принятия решения о признании безнадежной к взысканию задолженности по платежам в бюджет Дамаскинского сельского поселения Кильмезского района Кировской </w:t>
      </w:r>
      <w:proofErr w:type="gramStart"/>
      <w:r w:rsidR="00587D7D" w:rsidRPr="00587D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области</w:t>
      </w:r>
      <w:r w:rsidR="00587D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»(</w:t>
      </w:r>
      <w:proofErr w:type="gramEnd"/>
      <w:r w:rsidR="00587D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далее Порядок):</w:t>
      </w:r>
    </w:p>
    <w:p w14:paraId="2E7A71CD" w14:textId="643E1010" w:rsidR="00587D7D" w:rsidRDefault="00587D7D" w:rsidP="00587D7D">
      <w:pPr>
        <w:pStyle w:val="a3"/>
        <w:numPr>
          <w:ilvl w:val="2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Подпункт 2.1. пункта 2 Порядка изложить в новой редакции:</w:t>
      </w:r>
    </w:p>
    <w:p w14:paraId="3BFB1C2A" w14:textId="77777777" w:rsidR="00587D7D" w:rsidRPr="00CE1761" w:rsidRDefault="00587D7D" w:rsidP="00587D7D">
      <w:pPr>
        <w:pStyle w:val="a3"/>
        <w:shd w:val="clear" w:color="auto" w:fill="FFFFFF"/>
        <w:spacing w:after="0" w:line="240" w:lineRule="auto"/>
        <w:ind w:left="198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370F3247" w14:textId="77777777" w:rsidR="00133198" w:rsidRDefault="00133198" w:rsidP="00133198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435C8080" w14:textId="18336866" w:rsidR="00133198" w:rsidRPr="00133198" w:rsidRDefault="00587D7D" w:rsidP="00133198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«2.1</w:t>
      </w:r>
      <w:r w:rsidR="00133198" w:rsidRPr="001331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14:paraId="4EBA74B5" w14:textId="77777777" w:rsidR="00133198" w:rsidRPr="00133198" w:rsidRDefault="00133198" w:rsidP="00133198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331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1) смерти физического лица - плательщика платежей в бюджет или объявления его умершим в </w:t>
      </w:r>
      <w:hyperlink r:id="rId8" w:anchor="dst101300" w:history="1">
        <w:r w:rsidRPr="00133198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порядке</w:t>
        </w:r>
      </w:hyperlink>
      <w:r w:rsidRPr="001331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установленном гражданским процессуальным законодательством Российской Федерации;</w:t>
      </w:r>
    </w:p>
    <w:p w14:paraId="621C2529" w14:textId="77777777" w:rsidR="00133198" w:rsidRPr="00133198" w:rsidRDefault="00133198" w:rsidP="00133198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331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2) завершения процедуры банкротства гражданина, индивидуального предпринимателя в соответствии с Федеральным </w:t>
      </w:r>
      <w:hyperlink r:id="rId9" w:history="1">
        <w:r w:rsidRPr="00133198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законом</w:t>
        </w:r>
      </w:hyperlink>
      <w:r w:rsidRPr="001331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от 26 октября 2002 года N 127-ФЗ "О несостоятельности (банкротстве)" - в части задолженности по платежам в бюджет, от исполнения обязанности по уплате которой он освобожден в соответствии с указанным Федеральным законом;</w:t>
      </w:r>
    </w:p>
    <w:p w14:paraId="39FCD06A" w14:textId="045B995A" w:rsidR="00133198" w:rsidRPr="00133198" w:rsidRDefault="00587D7D" w:rsidP="00133198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 w:rsidR="00133198" w:rsidRPr="001331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14:paraId="79B802F5" w14:textId="0ACD6CB1" w:rsidR="00133198" w:rsidRPr="00133198" w:rsidRDefault="00587D7D" w:rsidP="00133198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</w:t>
      </w:r>
      <w:r w:rsidR="00133198" w:rsidRPr="001331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 </w:t>
      </w:r>
      <w:hyperlink r:id="rId10" w:anchor="dst100348" w:history="1">
        <w:r w:rsidR="00133198" w:rsidRPr="00133198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пунктом 3</w:t>
        </w:r>
      </w:hyperlink>
      <w:r w:rsidR="00133198" w:rsidRPr="001331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или </w:t>
      </w:r>
      <w:hyperlink r:id="rId11" w:anchor="dst900" w:history="1">
        <w:r w:rsidR="00133198" w:rsidRPr="00133198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4 части 1 статьи 46</w:t>
        </w:r>
      </w:hyperlink>
      <w:r w:rsidR="00133198" w:rsidRPr="001331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Федерального закона от 2 октября 2007 года N 229-ФЗ "Об исполнительном производстве", если с даты образования задолженности, размер которой не превышает размера требований к должнику, установленного </w:t>
      </w:r>
      <w:hyperlink r:id="rId12" w:anchor="dst102529" w:history="1">
        <w:r w:rsidR="00133198" w:rsidRPr="00133198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законодательством</w:t>
        </w:r>
      </w:hyperlink>
      <w:r w:rsidR="00133198" w:rsidRPr="001331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Российской Федерации о несостоятельности (банкротстве) для возбуждения производства по делу о банкротстве, прошло более пяти лет;</w:t>
      </w:r>
    </w:p>
    <w:p w14:paraId="40DB9744" w14:textId="051F4B5D" w:rsidR="00133198" w:rsidRPr="00133198" w:rsidRDefault="00133198" w:rsidP="00133198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331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134B06E0" w14:textId="742D8A2F" w:rsidR="00133198" w:rsidRDefault="00133198" w:rsidP="00133198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331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 </w:t>
      </w:r>
      <w:hyperlink r:id="rId13" w:anchor="dst100348" w:history="1">
        <w:r w:rsidRPr="00133198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пунктом 3</w:t>
        </w:r>
      </w:hyperlink>
      <w:r w:rsidRPr="001331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или </w:t>
      </w:r>
      <w:hyperlink r:id="rId14" w:anchor="dst100349" w:history="1">
        <w:r w:rsidRPr="00133198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4 части 1 статьи 46</w:t>
        </w:r>
      </w:hyperlink>
      <w:r w:rsidRPr="001331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</w:t>
      </w:r>
      <w:r w:rsidRPr="001331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 </w:t>
      </w:r>
      <w:hyperlink r:id="rId15" w:history="1">
        <w:r w:rsidRPr="00133198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законом</w:t>
        </w:r>
      </w:hyperlink>
      <w:r w:rsidRPr="001331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r w:rsidR="00587D7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</w:p>
    <w:p w14:paraId="347A3303" w14:textId="35413C83" w:rsidR="00CA41A8" w:rsidRPr="00CA41A8" w:rsidRDefault="00CA41A8" w:rsidP="00CA41A8">
      <w:pPr>
        <w:spacing w:after="0" w:line="276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CA41A8">
        <w:rPr>
          <w:rFonts w:ascii="Times New Roman" w:eastAsia="Calibri" w:hAnsi="Times New Roman" w:cs="Times New Roman"/>
          <w:sz w:val="28"/>
          <w:szCs w:val="28"/>
        </w:rPr>
        <w:t>. Разместить настоящее Постановление на официальном сайте администрации Дамаскинского сельского поселения в сети «Интернет».</w:t>
      </w:r>
    </w:p>
    <w:p w14:paraId="4F03BF53" w14:textId="0251BF6F" w:rsidR="00CA41A8" w:rsidRPr="00CA41A8" w:rsidRDefault="00CA41A8" w:rsidP="00CA41A8">
      <w:pPr>
        <w:widowControl w:val="0"/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A4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023AE8D0" w14:textId="77777777" w:rsidR="00CA41A8" w:rsidRPr="00CA41A8" w:rsidRDefault="00CA41A8" w:rsidP="00CA41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902277D" w14:textId="77777777" w:rsidR="00CA41A8" w:rsidRPr="00CA41A8" w:rsidRDefault="00CA41A8" w:rsidP="00CA41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2B1BB88" w14:textId="77777777" w:rsidR="00CA41A8" w:rsidRPr="00CA41A8" w:rsidRDefault="00CA41A8" w:rsidP="00CA41A8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Дамаскинского </w:t>
      </w:r>
      <w:proofErr w:type="gramStart"/>
      <w:r w:rsidRPr="00CA4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  поселения</w:t>
      </w:r>
      <w:proofErr w:type="gramEnd"/>
      <w:r w:rsidRPr="00CA4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proofErr w:type="spellStart"/>
      <w:r w:rsidRPr="00CA4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Г.В.Гумарова</w:t>
      </w:r>
      <w:proofErr w:type="spellEnd"/>
    </w:p>
    <w:p w14:paraId="07742813" w14:textId="77777777" w:rsidR="00CA41A8" w:rsidRPr="00CA41A8" w:rsidRDefault="00CA41A8" w:rsidP="00CA41A8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</w:t>
      </w:r>
    </w:p>
    <w:p w14:paraId="121B1826" w14:textId="77777777" w:rsidR="00CA41A8" w:rsidRPr="00133198" w:rsidRDefault="00CA41A8" w:rsidP="00133198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sectPr w:rsidR="00CA41A8" w:rsidRPr="00133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54BAD"/>
    <w:multiLevelType w:val="multilevel"/>
    <w:tmpl w:val="7DA6BEE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D62"/>
    <w:rsid w:val="00133198"/>
    <w:rsid w:val="00587D7D"/>
    <w:rsid w:val="00CA41A8"/>
    <w:rsid w:val="00CE1761"/>
    <w:rsid w:val="00DC415D"/>
    <w:rsid w:val="00F25283"/>
    <w:rsid w:val="00FB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4C8DD"/>
  <w15:chartTrackingRefBased/>
  <w15:docId w15:val="{7741DC75-F9E4-4530-894C-EC2D8D5BD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0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29664/ef0d3efce0a15691c7aaaa34faad2aca9842228a/" TargetMode="External"/><Relationship Id="rId13" Type="http://schemas.openxmlformats.org/officeDocument/2006/relationships/hyperlink" Target="https://www.consultant.ru/document/cons_doc_LAW_515684/105782f48579348026e763beef098430090826b6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509F853A186285D0BA4CDDF023CF930887FC331E2E99E6BE408F4FF542F7730EA28DF3CE2B3BD01175EA0BAD5A7AC8CE9PBd0M" TargetMode="External"/><Relationship Id="rId12" Type="http://schemas.openxmlformats.org/officeDocument/2006/relationships/hyperlink" Target="https://www.consultant.ru/document/cons_doc_LAW_531404/3fe8d4aaca9650ba62c13ae54fcab444cc149ef2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509F853A186285D0BA4D3D21450A5388D7C943DE0EA9734BB5CF2A80B7F7165B8688165B2F4F60C1143BCBAD0PBd8M" TargetMode="External"/><Relationship Id="rId11" Type="http://schemas.openxmlformats.org/officeDocument/2006/relationships/hyperlink" Target="https://www.consultant.ru/document/cons_doc_LAW_515684/105782f48579348026e763beef098430090826b6/" TargetMode="External"/><Relationship Id="rId5" Type="http://schemas.openxmlformats.org/officeDocument/2006/relationships/hyperlink" Target="consultantplus://offline/ref=F509F853A186285D0BA4D3D21450A5388D7C943FE0EF9734BB5CF2A80B7F7165AA68D96CB0F0EF07420CFAEFDFB8AD92EBB6930183E1P4dAM" TargetMode="External"/><Relationship Id="rId15" Type="http://schemas.openxmlformats.org/officeDocument/2006/relationships/hyperlink" Target="https://www.consultant.ru/document/cons_doc_LAW_511359/" TargetMode="External"/><Relationship Id="rId10" Type="http://schemas.openxmlformats.org/officeDocument/2006/relationships/hyperlink" Target="https://www.consultant.ru/document/cons_doc_LAW_515684/105782f48579348026e763beef098430090826b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531404/" TargetMode="External"/><Relationship Id="rId14" Type="http://schemas.openxmlformats.org/officeDocument/2006/relationships/hyperlink" Target="https://www.consultant.ru/document/cons_doc_LAW_515684/105782f48579348026e763beef098430090826b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cp:keywords/>
  <dc:description/>
  <cp:lastModifiedBy>Глава</cp:lastModifiedBy>
  <cp:revision>3</cp:revision>
  <cp:lastPrinted>2026-04-23T07:21:00Z</cp:lastPrinted>
  <dcterms:created xsi:type="dcterms:W3CDTF">2026-04-23T06:48:00Z</dcterms:created>
  <dcterms:modified xsi:type="dcterms:W3CDTF">2026-04-23T07:47:00Z</dcterms:modified>
</cp:coreProperties>
</file>