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17" w:rsidRPr="003947ED" w:rsidRDefault="00CC305D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ДАМАСКИНСКАЯ</w:t>
      </w:r>
      <w:r w:rsidR="000F1654">
        <w:rPr>
          <w:rFonts w:ascii="Times New Roman" w:hAnsi="Times New Roman"/>
          <w:b/>
          <w:sz w:val="32"/>
          <w:szCs w:val="32"/>
          <w:lang w:eastAsia="ru-RU"/>
        </w:rPr>
        <w:t xml:space="preserve"> СЕЛЬСКАЯ ДУМА</w:t>
      </w:r>
    </w:p>
    <w:p w:rsidR="00102317" w:rsidRPr="003947ED" w:rsidRDefault="00CC305D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КИЛЬМЕЗСКОГО РАЙОНА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КИРОВСКОЙ ОБЛАСТИ</w:t>
      </w:r>
    </w:p>
    <w:p w:rsidR="00102317" w:rsidRPr="003947ED" w:rsidRDefault="000F1654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</w:t>
      </w:r>
      <w:r w:rsidR="00102317" w:rsidRPr="003947ED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102317" w:rsidRPr="003947ED" w:rsidRDefault="00DB3870" w:rsidP="00A4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10</w:t>
      </w:r>
      <w:r w:rsidR="00CC305D">
        <w:rPr>
          <w:rFonts w:ascii="Times New Roman" w:hAnsi="Times New Roman"/>
          <w:sz w:val="32"/>
          <w:szCs w:val="32"/>
          <w:lang w:eastAsia="ru-RU"/>
        </w:rPr>
        <w:t>.02</w:t>
      </w:r>
      <w:r w:rsidR="00102317" w:rsidRPr="003947ED">
        <w:rPr>
          <w:rFonts w:ascii="Times New Roman" w:hAnsi="Times New Roman"/>
          <w:sz w:val="32"/>
          <w:szCs w:val="32"/>
          <w:lang w:eastAsia="ru-RU"/>
        </w:rPr>
        <w:t>.20</w:t>
      </w:r>
      <w:r w:rsidR="00C75D8D">
        <w:rPr>
          <w:rFonts w:ascii="Times New Roman" w:hAnsi="Times New Roman"/>
          <w:sz w:val="32"/>
          <w:szCs w:val="32"/>
          <w:lang w:eastAsia="ru-RU"/>
        </w:rPr>
        <w:t>2</w:t>
      </w:r>
      <w:r>
        <w:rPr>
          <w:rFonts w:ascii="Times New Roman" w:hAnsi="Times New Roman"/>
          <w:sz w:val="32"/>
          <w:szCs w:val="32"/>
          <w:lang w:eastAsia="ru-RU"/>
        </w:rPr>
        <w:t>5</w:t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</w:r>
      <w:r w:rsidR="000F1654">
        <w:rPr>
          <w:rFonts w:ascii="Times New Roman" w:hAnsi="Times New Roman"/>
          <w:sz w:val="32"/>
          <w:szCs w:val="32"/>
          <w:lang w:eastAsia="ru-RU"/>
        </w:rPr>
        <w:tab/>
        <w:t xml:space="preserve">              № </w:t>
      </w:r>
      <w:r w:rsidR="00CC305D">
        <w:rPr>
          <w:rFonts w:ascii="Times New Roman" w:hAnsi="Times New Roman"/>
          <w:sz w:val="32"/>
          <w:szCs w:val="32"/>
          <w:lang w:eastAsia="ru-RU"/>
        </w:rPr>
        <w:t>1</w:t>
      </w:r>
      <w:r w:rsidR="000F1654">
        <w:rPr>
          <w:rFonts w:ascii="Times New Roman" w:hAnsi="Times New Roman"/>
          <w:sz w:val="32"/>
          <w:szCs w:val="32"/>
          <w:lang w:eastAsia="ru-RU"/>
        </w:rPr>
        <w:t>/</w:t>
      </w:r>
      <w:r w:rsidR="00675392">
        <w:rPr>
          <w:rFonts w:ascii="Times New Roman" w:hAnsi="Times New Roman"/>
          <w:sz w:val="32"/>
          <w:szCs w:val="32"/>
          <w:lang w:eastAsia="ru-RU"/>
        </w:rPr>
        <w:t>3</w:t>
      </w:r>
    </w:p>
    <w:p w:rsidR="00102317" w:rsidRPr="003947ED" w:rsidRDefault="00CC305D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</w:t>
      </w:r>
      <w:r w:rsidR="000F1654">
        <w:rPr>
          <w:rFonts w:ascii="Times New Roman" w:hAnsi="Times New Roman"/>
          <w:sz w:val="32"/>
          <w:szCs w:val="32"/>
          <w:lang w:eastAsia="ru-RU"/>
        </w:rPr>
        <w:t>ер</w:t>
      </w:r>
      <w:r>
        <w:rPr>
          <w:rFonts w:ascii="Times New Roman" w:hAnsi="Times New Roman"/>
          <w:sz w:val="32"/>
          <w:szCs w:val="32"/>
          <w:lang w:eastAsia="ru-RU"/>
        </w:rPr>
        <w:t>. Дамаскино</w:t>
      </w:r>
    </w:p>
    <w:p w:rsidR="00102317" w:rsidRPr="003947ED" w:rsidRDefault="00102317" w:rsidP="0039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618" w:rsidRDefault="00EE3910" w:rsidP="00C42416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="00C30F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>оплате труд</w:t>
      </w:r>
      <w:r w:rsidR="001507AD">
        <w:rPr>
          <w:rFonts w:ascii="Times New Roman" w:hAnsi="Times New Roman"/>
          <w:b/>
          <w:bCs/>
          <w:sz w:val="28"/>
          <w:szCs w:val="28"/>
          <w:lang w:eastAsia="ru-RU"/>
        </w:rPr>
        <w:t>а выборных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должностн</w:t>
      </w:r>
      <w:r w:rsidR="003C0DBA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="00102317"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 местного </w:t>
      </w:r>
    </w:p>
    <w:p w:rsidR="00102317" w:rsidRPr="00C42416" w:rsidRDefault="00102317" w:rsidP="00574174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4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самоуправления </w:t>
      </w:r>
    </w:p>
    <w:p w:rsidR="00A4068E" w:rsidRDefault="00A4068E" w:rsidP="00F24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870" w:rsidRDefault="00DB3870" w:rsidP="00DB3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16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3 Закона 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постановлением Правительства Кировской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C4241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42416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C42416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596-П</w:t>
      </w:r>
      <w:r w:rsidRPr="00C42416">
        <w:rPr>
          <w:rFonts w:ascii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hAnsi="Times New Roman"/>
          <w:sz w:val="28"/>
          <w:szCs w:val="28"/>
          <w:lang w:eastAsia="ru-RU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C42416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, Дамаскинская сельская</w:t>
      </w:r>
      <w:r w:rsidRPr="00C42416">
        <w:rPr>
          <w:rFonts w:ascii="Times New Roman" w:hAnsi="Times New Roman"/>
          <w:sz w:val="28"/>
          <w:szCs w:val="28"/>
          <w:lang w:eastAsia="ru-RU"/>
        </w:rPr>
        <w:t xml:space="preserve"> Дума РЕШИЛА:</w:t>
      </w:r>
    </w:p>
    <w:p w:rsidR="00DB3870" w:rsidRPr="00F24618" w:rsidRDefault="00DB3870" w:rsidP="00DB3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2461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по оплате труда выборного должностного лица местного самоуправления – главы </w:t>
      </w:r>
      <w:r>
        <w:rPr>
          <w:rFonts w:ascii="Times New Roman" w:hAnsi="Times New Roman"/>
          <w:sz w:val="28"/>
          <w:szCs w:val="28"/>
          <w:lang w:eastAsia="ru-RU"/>
        </w:rPr>
        <w:t>Дамаскинского сельского поселения</w:t>
      </w:r>
      <w:r w:rsidRPr="00F24618">
        <w:rPr>
          <w:rFonts w:ascii="Times New Roman" w:hAnsi="Times New Roman"/>
          <w:sz w:val="28"/>
          <w:szCs w:val="28"/>
          <w:lang w:eastAsia="ru-RU"/>
        </w:rPr>
        <w:t>,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F24618"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DB3870" w:rsidRDefault="00DB3870" w:rsidP="00DB387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</w:t>
      </w:r>
      <w:r w:rsidR="00B5155C">
        <w:rPr>
          <w:rFonts w:ascii="Times New Roman" w:hAnsi="Times New Roman"/>
          <w:sz w:val="28"/>
          <w:szCs w:val="28"/>
          <w:lang w:eastAsia="ru-RU"/>
        </w:rPr>
        <w:t xml:space="preserve">шими силу решение Дамаскинской </w:t>
      </w:r>
      <w:r>
        <w:rPr>
          <w:rFonts w:ascii="Times New Roman" w:hAnsi="Times New Roman"/>
          <w:sz w:val="28"/>
          <w:szCs w:val="28"/>
          <w:lang w:eastAsia="ru-RU"/>
        </w:rPr>
        <w:t>сельской Думы от 09.02.2024 № 1/3</w:t>
      </w:r>
      <w:r w:rsidRPr="00711D1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оплате труда выборных должностных лиц местного самоуправления»;</w:t>
      </w:r>
    </w:p>
    <w:p w:rsidR="00DB3870" w:rsidRPr="00711D1A" w:rsidRDefault="00675392" w:rsidP="00DB387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</w:t>
      </w:r>
      <w:r w:rsidR="00B5155C">
        <w:rPr>
          <w:rFonts w:ascii="Times New Roman" w:hAnsi="Times New Roman"/>
          <w:sz w:val="28"/>
          <w:szCs w:val="28"/>
          <w:lang w:eastAsia="ru-RU"/>
        </w:rPr>
        <w:t xml:space="preserve">щее решение распространяется на </w:t>
      </w:r>
      <w:r w:rsidR="00DB3870">
        <w:rPr>
          <w:rFonts w:ascii="Times New Roman" w:hAnsi="Times New Roman"/>
          <w:sz w:val="28"/>
          <w:szCs w:val="28"/>
          <w:lang w:eastAsia="ru-RU"/>
        </w:rPr>
        <w:t>правоотношения возникшие с 01.01.2025 г.</w:t>
      </w:r>
    </w:p>
    <w:p w:rsidR="00DB3870" w:rsidRPr="008E1445" w:rsidRDefault="00DB3870" w:rsidP="00DB38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E1445">
        <w:rPr>
          <w:rFonts w:ascii="Times New Roman" w:hAnsi="Times New Roman"/>
          <w:sz w:val="28"/>
          <w:szCs w:val="28"/>
          <w:lang w:eastAsia="ru-RU"/>
        </w:rPr>
        <w:t xml:space="preserve">Подлежит опубликованию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Зимнякского сельского поселения</w:t>
      </w:r>
      <w:r w:rsidRPr="008E1445">
        <w:rPr>
          <w:rFonts w:ascii="Times New Roman" w:hAnsi="Times New Roman"/>
          <w:sz w:val="28"/>
          <w:szCs w:val="28"/>
          <w:lang w:eastAsia="ru-RU"/>
        </w:rPr>
        <w:t xml:space="preserve"> в информационной телекоммуникационной сети «Интернет».</w:t>
      </w:r>
    </w:p>
    <w:p w:rsidR="00DB3870" w:rsidRDefault="00DB3870" w:rsidP="00DB38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2E5" w:rsidRPr="009012E5" w:rsidRDefault="009012E5" w:rsidP="00901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2E5">
        <w:rPr>
          <w:rFonts w:ascii="Times New Roman" w:eastAsia="Times New Roman" w:hAnsi="Times New Roman"/>
          <w:sz w:val="28"/>
          <w:szCs w:val="28"/>
          <w:lang w:eastAsia="ru-RU"/>
        </w:rPr>
        <w:t>Председатель Дамаскинской</w:t>
      </w:r>
    </w:p>
    <w:p w:rsidR="009012E5" w:rsidRPr="009012E5" w:rsidRDefault="009012E5" w:rsidP="00901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2E5">
        <w:rPr>
          <w:rFonts w:ascii="Times New Roman" w:eastAsia="Times New Roman" w:hAnsi="Times New Roman"/>
          <w:sz w:val="28"/>
          <w:szCs w:val="28"/>
          <w:lang w:eastAsia="ru-RU"/>
        </w:rPr>
        <w:t>сельской Думы                                                              Н.В.Шмыкова</w:t>
      </w:r>
    </w:p>
    <w:p w:rsidR="009012E5" w:rsidRPr="009012E5" w:rsidRDefault="009012E5" w:rsidP="00901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2E5" w:rsidRPr="009012E5" w:rsidRDefault="009012E5" w:rsidP="009012E5">
      <w:pPr>
        <w:tabs>
          <w:tab w:val="left" w:pos="63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2E5">
        <w:rPr>
          <w:rFonts w:ascii="Times New Roman" w:eastAsia="Times New Roman" w:hAnsi="Times New Roman"/>
          <w:sz w:val="28"/>
          <w:szCs w:val="28"/>
          <w:lang w:eastAsia="ru-RU"/>
        </w:rPr>
        <w:t>Глава Дамаскинского                                                   Г.В.Гумарова</w:t>
      </w:r>
    </w:p>
    <w:p w:rsidR="009012E5" w:rsidRPr="009012E5" w:rsidRDefault="009012E5" w:rsidP="00901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2E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</w:p>
    <w:p w:rsidR="009012E5" w:rsidRPr="009012E5" w:rsidRDefault="009012E5" w:rsidP="00901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618" w:rsidRDefault="00F24618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7AD" w:rsidRDefault="001507AD" w:rsidP="00C42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</w:tblGrid>
      <w:tr w:rsidR="00102317" w:rsidTr="009E23E6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012E5" w:rsidRDefault="009012E5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8"/>
            <w:bookmarkEnd w:id="0"/>
          </w:p>
          <w:p w:rsidR="009012E5" w:rsidRDefault="009012E5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317" w:rsidRPr="009E23E6" w:rsidRDefault="00102317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3E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E1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6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E14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2317" w:rsidRPr="009E23E6" w:rsidRDefault="00102317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3E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02317" w:rsidRPr="009E23E6" w:rsidRDefault="00102317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3E6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5E40D7">
              <w:rPr>
                <w:rFonts w:ascii="Times New Roman" w:hAnsi="Times New Roman"/>
                <w:sz w:val="28"/>
                <w:szCs w:val="28"/>
              </w:rPr>
              <w:t>Дамаскинской</w:t>
            </w:r>
          </w:p>
          <w:p w:rsidR="00102317" w:rsidRPr="009E23E6" w:rsidRDefault="00810F70" w:rsidP="009E2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сельской</w:t>
            </w:r>
            <w:r w:rsidR="00102317" w:rsidRPr="009E23E6">
              <w:rPr>
                <w:rFonts w:ascii="Times New Roman" w:hAnsi="Times New Roman"/>
                <w:sz w:val="28"/>
                <w:szCs w:val="28"/>
              </w:rPr>
              <w:t xml:space="preserve"> Думы</w:t>
            </w:r>
          </w:p>
          <w:p w:rsidR="00102317" w:rsidRDefault="00675392" w:rsidP="001D65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10.02.2025</w:t>
            </w:r>
            <w:r w:rsidR="00A40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102317" w:rsidRPr="009E23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2E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/3</w:t>
            </w:r>
          </w:p>
        </w:tc>
      </w:tr>
    </w:tbl>
    <w:p w:rsidR="00102317" w:rsidRPr="00F24618" w:rsidRDefault="00102317" w:rsidP="00C4241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317" w:rsidRPr="00F24618" w:rsidRDefault="00102317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ПОЛОЖЕНИЕ</w:t>
      </w:r>
    </w:p>
    <w:p w:rsidR="00102317" w:rsidRPr="00F24618" w:rsidRDefault="00102317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</w:t>
      </w:r>
    </w:p>
    <w:p w:rsidR="00102317" w:rsidRPr="00F24618" w:rsidRDefault="009012E5" w:rsidP="00F2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- ДАМАСКИНСКОГО</w:t>
      </w:r>
      <w:r w:rsidR="00503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2317" w:rsidRPr="00F24618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C4241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и в соответствии с</w:t>
      </w:r>
      <w:r w:rsidRPr="00F2461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hyperlink r:id="rId7" w:history="1">
        <w:r w:rsidRPr="00F24618">
          <w:rPr>
            <w:rFonts w:ascii="Times New Roman" w:hAnsi="Times New Roman" w:cs="Times New Roman"/>
            <w:color w:val="000000"/>
            <w:sz w:val="28"/>
            <w:szCs w:val="28"/>
          </w:rPr>
          <w:t>статьей 3</w:t>
        </w:r>
      </w:hyperlink>
      <w:r w:rsidRPr="00F24618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и определяет размеры и условия оплаты труда выборного должностного лица местного самоуправления - главы </w:t>
      </w:r>
      <w:r w:rsidR="009012E5">
        <w:rPr>
          <w:rFonts w:ascii="Times New Roman" w:hAnsi="Times New Roman" w:cs="Times New Roman"/>
          <w:sz w:val="28"/>
          <w:szCs w:val="28"/>
        </w:rPr>
        <w:t>Дамаскинского</w:t>
      </w:r>
      <w:r w:rsidR="00503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3113">
        <w:rPr>
          <w:rFonts w:ascii="Times New Roman" w:hAnsi="Times New Roman" w:cs="Times New Roman"/>
          <w:sz w:val="28"/>
          <w:szCs w:val="28"/>
        </w:rPr>
        <w:t>–</w:t>
      </w:r>
      <w:r w:rsidRPr="00F24618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0311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24618">
        <w:rPr>
          <w:rFonts w:ascii="Times New Roman" w:hAnsi="Times New Roman" w:cs="Times New Roman"/>
          <w:sz w:val="28"/>
          <w:szCs w:val="28"/>
        </w:rPr>
        <w:t xml:space="preserve"> </w:t>
      </w:r>
      <w:r w:rsidR="00503113">
        <w:rPr>
          <w:rFonts w:ascii="Times New Roman" w:hAnsi="Times New Roman" w:cs="Times New Roman"/>
          <w:sz w:val="28"/>
          <w:szCs w:val="28"/>
        </w:rPr>
        <w:t>поселения</w:t>
      </w:r>
      <w:r w:rsidRPr="00F24618">
        <w:rPr>
          <w:rFonts w:ascii="Times New Roman" w:hAnsi="Times New Roman" w:cs="Times New Roman"/>
          <w:sz w:val="28"/>
          <w:szCs w:val="28"/>
        </w:rPr>
        <w:t>).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102336"/>
      <w:r w:rsidRPr="00F24618">
        <w:rPr>
          <w:rFonts w:ascii="Times New Roman" w:hAnsi="Times New Roman" w:cs="Times New Roman"/>
          <w:sz w:val="28"/>
          <w:szCs w:val="28"/>
        </w:rPr>
        <w:t xml:space="preserve">1.2. Оплата труда </w:t>
      </w:r>
      <w:r w:rsidR="0092114E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3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включающего в себя денежное вознаграждение, состоящее из должностного оклада и ежемесячного денежного поощрения, и дополнительные выплаты.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1.3. К дополнительным выплатам относятся ежемесячная премия по результатам работы и иные дополнительные выплаты.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 К иным дополнительным выплатам относятся: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1.4.1. Ежемесячная процентная надбавка за работу со сведениями, составляющими государственную тайну.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1.4.2. Единовременная выплата при предоставлении ежегодного оплачиваемого отпуска.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1.4.3. Материальная помощь.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1.5. При формировании фонда оплаты труда </w:t>
      </w:r>
      <w:r w:rsidR="00C322FF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31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4618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1.5.1. Ежемесячного денежного поощрения - в размере </w:t>
      </w:r>
      <w:r w:rsidR="00503113">
        <w:rPr>
          <w:rFonts w:ascii="Times New Roman" w:hAnsi="Times New Roman" w:cs="Times New Roman"/>
          <w:sz w:val="28"/>
          <w:szCs w:val="28"/>
        </w:rPr>
        <w:t>16,8</w:t>
      </w:r>
      <w:r w:rsidR="009A3812" w:rsidRPr="00F24618">
        <w:rPr>
          <w:rFonts w:ascii="Times New Roman" w:hAnsi="Times New Roman" w:cs="Times New Roman"/>
          <w:sz w:val="28"/>
          <w:szCs w:val="28"/>
        </w:rPr>
        <w:t xml:space="preserve"> </w:t>
      </w:r>
      <w:r w:rsidR="005A07CE">
        <w:rPr>
          <w:rFonts w:ascii="Times New Roman" w:hAnsi="Times New Roman" w:cs="Times New Roman"/>
          <w:sz w:val="28"/>
          <w:szCs w:val="28"/>
        </w:rPr>
        <w:t>(</w:t>
      </w:r>
      <w:r w:rsidR="00503113">
        <w:rPr>
          <w:rFonts w:ascii="Times New Roman" w:hAnsi="Times New Roman" w:cs="Times New Roman"/>
          <w:sz w:val="28"/>
          <w:szCs w:val="28"/>
        </w:rPr>
        <w:t>шестнадцать целых</w:t>
      </w:r>
      <w:r w:rsidR="009A3812" w:rsidRPr="00F24618">
        <w:rPr>
          <w:rFonts w:ascii="Times New Roman" w:hAnsi="Times New Roman" w:cs="Times New Roman"/>
          <w:sz w:val="28"/>
          <w:szCs w:val="28"/>
        </w:rPr>
        <w:t xml:space="preserve"> восьми</w:t>
      </w:r>
      <w:r w:rsidR="00503113">
        <w:rPr>
          <w:rFonts w:ascii="Times New Roman" w:hAnsi="Times New Roman" w:cs="Times New Roman"/>
          <w:sz w:val="28"/>
          <w:szCs w:val="28"/>
        </w:rPr>
        <w:t xml:space="preserve"> десятых</w:t>
      </w:r>
      <w:r w:rsidRPr="00F24618">
        <w:rPr>
          <w:rFonts w:ascii="Times New Roman" w:hAnsi="Times New Roman" w:cs="Times New Roman"/>
          <w:sz w:val="28"/>
          <w:szCs w:val="28"/>
        </w:rPr>
        <w:t>) должностных окладов.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1.5.2. Ежемесячной премии по результатам работы - в размере 12</w:t>
      </w:r>
      <w:r w:rsidR="00503113">
        <w:rPr>
          <w:rFonts w:ascii="Times New Roman" w:hAnsi="Times New Roman" w:cs="Times New Roman"/>
          <w:sz w:val="28"/>
          <w:szCs w:val="28"/>
        </w:rPr>
        <w:t xml:space="preserve"> </w:t>
      </w:r>
      <w:r w:rsidRPr="00F24618">
        <w:rPr>
          <w:rFonts w:ascii="Times New Roman" w:hAnsi="Times New Roman" w:cs="Times New Roman"/>
          <w:sz w:val="28"/>
          <w:szCs w:val="28"/>
        </w:rPr>
        <w:t>(двенадцати) должностных окладов.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1.5.3. Ежемесячной процентной надбавки к должностному окладу за работу со сведениями, составляющими государственную тайну, - в размере 1 (одного) должностного оклада.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1.5.4. Единовременной выплаты при предоставлении ежегодного оплачиваемого отпуска и м</w:t>
      </w:r>
      <w:r w:rsidR="00810F70">
        <w:rPr>
          <w:rFonts w:ascii="Times New Roman" w:hAnsi="Times New Roman" w:cs="Times New Roman"/>
          <w:sz w:val="28"/>
          <w:szCs w:val="28"/>
        </w:rPr>
        <w:t>атериальной помощи - в размере 3</w:t>
      </w:r>
      <w:r w:rsidRPr="00F24618">
        <w:rPr>
          <w:rFonts w:ascii="Times New Roman" w:hAnsi="Times New Roman" w:cs="Times New Roman"/>
          <w:sz w:val="28"/>
          <w:szCs w:val="28"/>
        </w:rPr>
        <w:t xml:space="preserve"> (</w:t>
      </w:r>
      <w:r w:rsidR="00810F70">
        <w:rPr>
          <w:rFonts w:ascii="Times New Roman" w:hAnsi="Times New Roman" w:cs="Times New Roman"/>
          <w:sz w:val="28"/>
          <w:szCs w:val="28"/>
        </w:rPr>
        <w:t>трех</w:t>
      </w:r>
      <w:r w:rsidRPr="00F24618">
        <w:rPr>
          <w:rFonts w:ascii="Times New Roman" w:hAnsi="Times New Roman" w:cs="Times New Roman"/>
          <w:sz w:val="28"/>
          <w:szCs w:val="28"/>
        </w:rPr>
        <w:t>) должностных окладов.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1.6. Финансирование расходов на выплату денежного содержания </w:t>
      </w:r>
      <w:r w:rsidRPr="00F2461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</w:t>
      </w:r>
      <w:r w:rsidR="00503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>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1.7. Денежное содержание выплачивается в соответствии со </w:t>
      </w:r>
      <w:hyperlink r:id="rId8" w:history="1">
        <w:r w:rsidRPr="00F24618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F246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не реже чем два раза в месяц. Конкретные дни выплаты денежного содержания определяются правилами внутреннего трудового распорядка, действующими в администрации </w:t>
      </w:r>
      <w:r w:rsidR="00503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>.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 xml:space="preserve">1.8. Исчисление денежного содержания </w:t>
      </w:r>
      <w:r w:rsidR="0092114E" w:rsidRPr="00F246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3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4618">
        <w:rPr>
          <w:rFonts w:ascii="Times New Roman" w:hAnsi="Times New Roman" w:cs="Times New Roman"/>
          <w:sz w:val="28"/>
          <w:szCs w:val="28"/>
        </w:rPr>
        <w:t xml:space="preserve"> на периоды нахождения: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 ежегодном оплачиваемом отпуске;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во временной нетрудоспособности;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в служебной командировке;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на профессиональной подготовке, переподготовке;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на курсах повышения квалификации или стажировке;</w:t>
      </w:r>
    </w:p>
    <w:p w:rsidR="00102317" w:rsidRPr="00F24618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18">
        <w:rPr>
          <w:rFonts w:ascii="Times New Roman" w:hAnsi="Times New Roman" w:cs="Times New Roman"/>
          <w:sz w:val="28"/>
          <w:szCs w:val="28"/>
        </w:rPr>
        <w:t>и по другим уважительным причинам и основаниям осуществляется в порядке, установленном действующим законодательством РФ.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2. Порядок установления и выплаты должностного оклада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2.1. Размер должностного оклада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A07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нормативным правовым актом Кировской области в зависимости от численности населения, проживающего на территории </w:t>
      </w:r>
      <w:r w:rsidR="001A1D6B">
        <w:rPr>
          <w:rFonts w:ascii="Times New Roman" w:hAnsi="Times New Roman" w:cs="Times New Roman"/>
          <w:sz w:val="28"/>
          <w:szCs w:val="28"/>
        </w:rPr>
        <w:t>Дамаскинского</w:t>
      </w:r>
      <w:r w:rsidR="005A07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75392">
        <w:rPr>
          <w:rFonts w:ascii="Times New Roman" w:hAnsi="Times New Roman" w:cs="Times New Roman"/>
          <w:sz w:val="28"/>
          <w:szCs w:val="28"/>
        </w:rPr>
        <w:t>13469</w:t>
      </w:r>
      <w:r w:rsidRPr="00C424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2.2. Размер должностного оклада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A07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114E">
        <w:rPr>
          <w:rFonts w:ascii="Times New Roman" w:hAnsi="Times New Roman" w:cs="Times New Roman"/>
          <w:sz w:val="28"/>
          <w:szCs w:val="28"/>
        </w:rPr>
        <w:t xml:space="preserve"> ув</w:t>
      </w:r>
      <w:r w:rsidRPr="00C42416">
        <w:rPr>
          <w:rFonts w:ascii="Times New Roman" w:hAnsi="Times New Roman" w:cs="Times New Roman"/>
          <w:sz w:val="28"/>
          <w:szCs w:val="28"/>
        </w:rPr>
        <w:t>еличивается (индексируется) в соответствии с нормативными правовыми актами Правительства Кировской области.</w:t>
      </w:r>
    </w:p>
    <w:p w:rsidR="00102317" w:rsidRPr="00C42416" w:rsidRDefault="00102317" w:rsidP="00F24618">
      <w:pPr>
        <w:pStyle w:val="ConsPlusNormal"/>
        <w:jc w:val="both"/>
        <w:rPr>
          <w:sz w:val="28"/>
          <w:szCs w:val="28"/>
        </w:rPr>
      </w:pPr>
    </w:p>
    <w:p w:rsidR="00102317" w:rsidRPr="00C42416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3. Порядок выплаты ежемесячного денежного поощрения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3.1. Ежемесячное денежное поощрение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10F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5A07CE">
        <w:rPr>
          <w:rFonts w:ascii="Times New Roman" w:hAnsi="Times New Roman" w:cs="Times New Roman"/>
          <w:sz w:val="28"/>
          <w:szCs w:val="28"/>
        </w:rPr>
        <w:t>1,</w:t>
      </w:r>
      <w:r w:rsidR="006818E5">
        <w:rPr>
          <w:rFonts w:ascii="Times New Roman" w:hAnsi="Times New Roman"/>
          <w:sz w:val="28"/>
          <w:szCs w:val="28"/>
        </w:rPr>
        <w:t>4</w:t>
      </w:r>
      <w:r w:rsidR="006818E5" w:rsidRPr="00C322FF">
        <w:rPr>
          <w:rFonts w:ascii="Times New Roman" w:hAnsi="Times New Roman"/>
          <w:sz w:val="28"/>
          <w:szCs w:val="28"/>
        </w:rPr>
        <w:t xml:space="preserve"> (</w:t>
      </w:r>
      <w:r w:rsidR="005A07CE">
        <w:rPr>
          <w:rFonts w:ascii="Times New Roman" w:hAnsi="Times New Roman"/>
          <w:sz w:val="28"/>
          <w:szCs w:val="28"/>
        </w:rPr>
        <w:t>одна целая четыре десятых</w:t>
      </w:r>
      <w:r w:rsidR="006818E5">
        <w:rPr>
          <w:rFonts w:ascii="Times New Roman" w:hAnsi="Times New Roman"/>
          <w:sz w:val="28"/>
          <w:szCs w:val="28"/>
        </w:rPr>
        <w:t>)</w:t>
      </w:r>
      <w:r w:rsidR="006818E5" w:rsidRPr="00C42416">
        <w:rPr>
          <w:rFonts w:ascii="Times New Roman" w:hAnsi="Times New Roman" w:cs="Times New Roman"/>
          <w:sz w:val="28"/>
          <w:szCs w:val="28"/>
        </w:rPr>
        <w:t xml:space="preserve"> </w:t>
      </w:r>
      <w:r w:rsidRPr="00C42416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3.2. Ежемесячное денежное поощрение выплачивается ежемесячно пропорционально отработанному времени.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42416">
        <w:rPr>
          <w:rFonts w:ascii="Times New Roman" w:hAnsi="Times New Roman" w:cs="Times New Roman"/>
          <w:color w:val="000000"/>
          <w:sz w:val="28"/>
          <w:szCs w:val="28"/>
        </w:rPr>
        <w:t>4. Порядок установления и выплаты ежемесячной процентной</w:t>
      </w:r>
    </w:p>
    <w:p w:rsidR="00102317" w:rsidRPr="00C42416" w:rsidRDefault="00102317" w:rsidP="00F2461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416">
        <w:rPr>
          <w:rFonts w:ascii="Times New Roman" w:hAnsi="Times New Roman" w:cs="Times New Roman"/>
          <w:color w:val="000000"/>
          <w:sz w:val="28"/>
          <w:szCs w:val="28"/>
        </w:rPr>
        <w:t>надбавки за работу со сведениями, составляющими</w:t>
      </w:r>
    </w:p>
    <w:p w:rsidR="00102317" w:rsidRPr="00C42416" w:rsidRDefault="00102317" w:rsidP="00F2461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416">
        <w:rPr>
          <w:rFonts w:ascii="Times New Roman" w:hAnsi="Times New Roman" w:cs="Times New Roman"/>
          <w:color w:val="000000"/>
          <w:sz w:val="28"/>
          <w:szCs w:val="28"/>
        </w:rPr>
        <w:t>государственную тайну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416">
        <w:rPr>
          <w:rFonts w:ascii="Times New Roman" w:hAnsi="Times New Roman" w:cs="Times New Roman"/>
          <w:color w:val="000000"/>
          <w:sz w:val="28"/>
          <w:szCs w:val="28"/>
        </w:rPr>
        <w:t xml:space="preserve">4.1. Размер ежемесячной процентной надбавки к должностному окладу за работу со сведениями, составляющими государственную тайну, определяется в соответствии с </w:t>
      </w:r>
      <w:hyperlink r:id="rId9" w:history="1">
        <w:r w:rsidRPr="00C4241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C42416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</w:t>
      </w:r>
      <w:r w:rsidR="00810F70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</w:t>
      </w:r>
      <w:r w:rsidR="00810F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</w:t>
      </w:r>
      <w:r w:rsidRPr="00C42416">
        <w:rPr>
          <w:rFonts w:ascii="Times New Roman" w:hAnsi="Times New Roman" w:cs="Times New Roman"/>
          <w:color w:val="000000"/>
          <w:sz w:val="28"/>
          <w:szCs w:val="28"/>
        </w:rPr>
        <w:t xml:space="preserve"> имеет доступ.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416">
        <w:rPr>
          <w:rFonts w:ascii="Times New Roman" w:hAnsi="Times New Roman" w:cs="Times New Roman"/>
          <w:color w:val="000000"/>
          <w:sz w:val="28"/>
          <w:szCs w:val="28"/>
        </w:rPr>
        <w:t>4.2.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оформленный в предусмотренном законодательством Российской Федерации порядке допуск к государственной тайне.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317" w:rsidRPr="00C42416" w:rsidRDefault="00102317" w:rsidP="00F246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5. Порядок выплаты ежемесячной премии по результатам работы</w:t>
      </w:r>
    </w:p>
    <w:p w:rsidR="00102317" w:rsidRPr="007B6E4E" w:rsidRDefault="00102317" w:rsidP="00F24618">
      <w:pPr>
        <w:pStyle w:val="a6"/>
        <w:ind w:firstLine="709"/>
        <w:rPr>
          <w:szCs w:val="28"/>
        </w:rPr>
      </w:pPr>
      <w:r w:rsidRPr="00C42416">
        <w:rPr>
          <w:szCs w:val="28"/>
        </w:rPr>
        <w:t xml:space="preserve">5.1. </w:t>
      </w:r>
      <w:r w:rsidRPr="007B6E4E">
        <w:rPr>
          <w:szCs w:val="28"/>
        </w:rPr>
        <w:t xml:space="preserve">По результатам работы главе </w:t>
      </w:r>
      <w:r w:rsidR="005A07CE">
        <w:rPr>
          <w:szCs w:val="28"/>
        </w:rPr>
        <w:t>сельского поселения</w:t>
      </w:r>
      <w:r w:rsidRPr="007B6E4E">
        <w:rPr>
          <w:szCs w:val="28"/>
        </w:rPr>
        <w:t xml:space="preserve"> устанавливается ежемесячная премия в размере до одного должностного оклада.</w:t>
      </w:r>
    </w:p>
    <w:p w:rsidR="00102317" w:rsidRDefault="00102317" w:rsidP="00F24618">
      <w:pPr>
        <w:pStyle w:val="a6"/>
        <w:ind w:firstLine="709"/>
        <w:rPr>
          <w:szCs w:val="28"/>
        </w:rPr>
      </w:pPr>
      <w:r w:rsidRPr="007B6E4E">
        <w:rPr>
          <w:szCs w:val="28"/>
        </w:rPr>
        <w:t xml:space="preserve">Премия выплачивается в полном объеме при выполнении показателей премирования главы муниципального образования </w:t>
      </w:r>
      <w:r w:rsidR="001A1D6B">
        <w:rPr>
          <w:szCs w:val="28"/>
        </w:rPr>
        <w:t>Дамаскинское</w:t>
      </w:r>
      <w:r w:rsidR="005A07CE">
        <w:rPr>
          <w:szCs w:val="28"/>
        </w:rPr>
        <w:t xml:space="preserve"> сельское поселение</w:t>
      </w:r>
      <w:r w:rsidR="00213837">
        <w:rPr>
          <w:szCs w:val="28"/>
        </w:rPr>
        <w:t xml:space="preserve"> 1 раз в месяц</w:t>
      </w:r>
      <w:r w:rsidRPr="007B6E4E">
        <w:rPr>
          <w:szCs w:val="28"/>
        </w:rPr>
        <w:t>.</w:t>
      </w:r>
    </w:p>
    <w:p w:rsidR="005C3D3B" w:rsidRDefault="005C3D3B" w:rsidP="00F24618">
      <w:pPr>
        <w:pStyle w:val="a6"/>
        <w:ind w:firstLine="709"/>
        <w:rPr>
          <w:szCs w:val="28"/>
        </w:rPr>
      </w:pPr>
      <w:r w:rsidRPr="005C3D3B">
        <w:rPr>
          <w:szCs w:val="28"/>
        </w:rPr>
        <w:t xml:space="preserve">В течение отчетного периода премия выплачивается ежемесячно, а по истечении отчетного периода (квартала), после принятия </w:t>
      </w:r>
      <w:r w:rsidR="00554780">
        <w:rPr>
          <w:szCs w:val="28"/>
        </w:rPr>
        <w:t>по</w:t>
      </w:r>
      <w:r w:rsidR="001962CA">
        <w:rPr>
          <w:szCs w:val="28"/>
        </w:rPr>
        <w:t>стоянной депутатской комиссией</w:t>
      </w:r>
      <w:r w:rsidR="00213837">
        <w:rPr>
          <w:szCs w:val="28"/>
        </w:rPr>
        <w:t xml:space="preserve"> Дамаскинской сельской Думы</w:t>
      </w:r>
      <w:r w:rsidR="001962CA">
        <w:rPr>
          <w:szCs w:val="28"/>
        </w:rPr>
        <w:t xml:space="preserve"> </w:t>
      </w:r>
      <w:r w:rsidR="00554780">
        <w:rPr>
          <w:szCs w:val="28"/>
        </w:rPr>
        <w:t>по мандатам, регламенту, вопросам местного самоуправления, законности, правоп</w:t>
      </w:r>
      <w:r w:rsidR="001962CA">
        <w:rPr>
          <w:szCs w:val="28"/>
        </w:rPr>
        <w:t>о</w:t>
      </w:r>
      <w:r w:rsidR="00554780">
        <w:rPr>
          <w:szCs w:val="28"/>
        </w:rPr>
        <w:t>рядка и социальной политики</w:t>
      </w:r>
      <w:r w:rsidR="001962CA">
        <w:rPr>
          <w:szCs w:val="28"/>
        </w:rPr>
        <w:t xml:space="preserve"> (далее - Комиссия)</w:t>
      </w:r>
      <w:r w:rsidR="00554780">
        <w:rPr>
          <w:szCs w:val="28"/>
        </w:rPr>
        <w:t xml:space="preserve"> </w:t>
      </w:r>
      <w:r w:rsidRPr="005C3D3B">
        <w:rPr>
          <w:szCs w:val="28"/>
        </w:rPr>
        <w:t>решения о размере премии, бухгалтерия производит перерасчет за счет текущей премии (после перерасчета распределяет равномерно остаток по 3-м месяцам следующего квартала).</w:t>
      </w:r>
    </w:p>
    <w:p w:rsidR="002D7CE2" w:rsidRPr="007B6E4E" w:rsidRDefault="002D7CE2" w:rsidP="00F24618">
      <w:pPr>
        <w:pStyle w:val="a6"/>
        <w:ind w:firstLine="709"/>
        <w:rPr>
          <w:szCs w:val="28"/>
        </w:rPr>
      </w:pPr>
    </w:p>
    <w:tbl>
      <w:tblPr>
        <w:tblStyle w:val="ac"/>
        <w:tblW w:w="8592" w:type="dxa"/>
        <w:tblLook w:val="04A0" w:firstRow="1" w:lastRow="0" w:firstColumn="1" w:lastColumn="0" w:noHBand="0" w:noVBand="1"/>
      </w:tblPr>
      <w:tblGrid>
        <w:gridCol w:w="484"/>
        <w:gridCol w:w="5412"/>
        <w:gridCol w:w="2696"/>
      </w:tblGrid>
      <w:tr w:rsidR="002D7CE2" w:rsidTr="00012B75">
        <w:trPr>
          <w:trHeight w:val="1147"/>
        </w:trPr>
        <w:tc>
          <w:tcPr>
            <w:tcW w:w="0" w:type="auto"/>
          </w:tcPr>
          <w:bookmarkEnd w:id="2"/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213837">
              <w:rPr>
                <w:rFonts w:ascii="Times New Roman" w:hAnsi="Times New Roman" w:cs="Times New Roman"/>
                <w:sz w:val="28"/>
                <w:szCs w:val="28"/>
              </w:rPr>
              <w:t xml:space="preserve"> премирования главы</w:t>
            </w: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, при выполнении которых премия по результатам работы</w:t>
            </w:r>
          </w:p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выплачивается в полном размере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% снижения премии по результатам работы при невыполнении показателя</w:t>
            </w:r>
          </w:p>
        </w:tc>
      </w:tr>
      <w:tr w:rsidR="002D7CE2" w:rsidTr="00012B75">
        <w:trPr>
          <w:trHeight w:val="1147"/>
        </w:trPr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Отсутствие фактов, свидетельствующих о нарушениях в области законодательства, выявленных органами прокуратур</w:t>
            </w:r>
            <w:r w:rsidR="00213837">
              <w:rPr>
                <w:rFonts w:ascii="Times New Roman" w:hAnsi="Times New Roman" w:cs="Times New Roman"/>
                <w:sz w:val="28"/>
                <w:szCs w:val="28"/>
              </w:rPr>
              <w:t>ы, МВД, ФНС, трудовой инспекции</w:t>
            </w: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, влекущих за собой материальные затраты бюджета муниципального образования поселения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</w:tr>
      <w:tr w:rsidR="002D7CE2" w:rsidTr="00012B75">
        <w:trPr>
          <w:trHeight w:val="1147"/>
        </w:trPr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D7CE2" w:rsidRPr="002D7CE2" w:rsidRDefault="001E7CC2" w:rsidP="001E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порядка </w:t>
            </w:r>
            <w:r w:rsidR="002D7CE2" w:rsidRPr="002D7CE2">
              <w:rPr>
                <w:rFonts w:ascii="Times New Roman" w:hAnsi="Times New Roman" w:cs="Times New Roman"/>
                <w:sz w:val="28"/>
                <w:szCs w:val="28"/>
              </w:rPr>
              <w:t>и сроков рассмотрения 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7CE2" w:rsidRPr="002D7CE2">
              <w:rPr>
                <w:rFonts w:ascii="Times New Roman" w:hAnsi="Times New Roman" w:cs="Times New Roman"/>
                <w:sz w:val="28"/>
                <w:szCs w:val="28"/>
              </w:rPr>
              <w:t>в том числе и в соц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 xml:space="preserve">иальных </w:t>
            </w:r>
            <w:r w:rsidR="005E40D7">
              <w:rPr>
                <w:rFonts w:ascii="Times New Roman" w:hAnsi="Times New Roman" w:cs="Times New Roman"/>
                <w:sz w:val="28"/>
                <w:szCs w:val="28"/>
              </w:rPr>
              <w:t>сетях)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2D7CE2" w:rsidTr="002D7CE2">
        <w:trPr>
          <w:trHeight w:val="558"/>
        </w:trPr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Выполнение плана бюджета муниципального образования                 поселения по налоговым и неналоговым доходам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2D7CE2" w:rsidTr="00012B75">
        <w:trPr>
          <w:trHeight w:val="1147"/>
        </w:trPr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благоустройства, содержание территорий и объектов общего пользования, за исключением земельных участков, находящихся в собственности, владении, пользовании третьих лиц, расположенных в границах              поселения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2D7CE2" w:rsidTr="00012B75">
        <w:trPr>
          <w:trHeight w:val="1147"/>
        </w:trPr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D7CE2" w:rsidRPr="002D7CE2" w:rsidRDefault="002D7CE2" w:rsidP="002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Отсутствие кредиторской задолженности в бюджете               поселения</w:t>
            </w:r>
          </w:p>
        </w:tc>
        <w:tc>
          <w:tcPr>
            <w:tcW w:w="0" w:type="auto"/>
          </w:tcPr>
          <w:p w:rsidR="002D7CE2" w:rsidRPr="002D7CE2" w:rsidRDefault="002D7CE2" w:rsidP="0001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E2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</w:tbl>
    <w:p w:rsidR="00102317" w:rsidRPr="00C42416" w:rsidRDefault="00102317" w:rsidP="00F24618">
      <w:pPr>
        <w:pStyle w:val="a6"/>
        <w:ind w:firstLine="0"/>
        <w:rPr>
          <w:szCs w:val="28"/>
        </w:rPr>
      </w:pPr>
    </w:p>
    <w:p w:rsidR="00102317" w:rsidRPr="00C42416" w:rsidRDefault="00102317" w:rsidP="00F24618">
      <w:pPr>
        <w:pStyle w:val="a6"/>
        <w:ind w:firstLine="709"/>
        <w:rPr>
          <w:szCs w:val="28"/>
        </w:rPr>
      </w:pPr>
      <w:r w:rsidRPr="00C42416">
        <w:rPr>
          <w:szCs w:val="28"/>
        </w:rPr>
        <w:t>5.2. Конкретный ра</w:t>
      </w:r>
      <w:r w:rsidR="001962CA">
        <w:rPr>
          <w:szCs w:val="28"/>
        </w:rPr>
        <w:t>змер премии определяется Комиссией</w:t>
      </w:r>
      <w:r w:rsidRPr="00C42416">
        <w:rPr>
          <w:szCs w:val="28"/>
        </w:rPr>
        <w:t xml:space="preserve"> в процентном отношении от должностного оклада </w:t>
      </w:r>
      <w:r w:rsidR="00AD2ED2">
        <w:rPr>
          <w:szCs w:val="28"/>
        </w:rPr>
        <w:t xml:space="preserve">главы </w:t>
      </w:r>
      <w:r w:rsidR="002D7CE2">
        <w:rPr>
          <w:szCs w:val="28"/>
        </w:rPr>
        <w:t>сельского поселения</w:t>
      </w:r>
      <w:r w:rsidRPr="00C42416">
        <w:rPr>
          <w:szCs w:val="28"/>
        </w:rPr>
        <w:t xml:space="preserve"> по результатам работы за предыдущий квартал и начисляется с учетом выполнения вышеуказанных показателей. Проценты премирования определяются по каждому показателю, а затем суммируются.</w:t>
      </w:r>
    </w:p>
    <w:p w:rsidR="00102317" w:rsidRPr="00C42416" w:rsidRDefault="00102317" w:rsidP="00F24618">
      <w:pPr>
        <w:pStyle w:val="a6"/>
        <w:ind w:firstLine="709"/>
        <w:rPr>
          <w:szCs w:val="28"/>
        </w:rPr>
      </w:pPr>
      <w:r w:rsidRPr="00C42416">
        <w:rPr>
          <w:szCs w:val="28"/>
        </w:rPr>
        <w:t>При отсутствии оснований для начисл</w:t>
      </w:r>
      <w:r w:rsidR="00213837">
        <w:rPr>
          <w:szCs w:val="28"/>
        </w:rPr>
        <w:t>ения премии по показателю Комиссия</w:t>
      </w:r>
      <w:r w:rsidRPr="00C42416">
        <w:rPr>
          <w:szCs w:val="28"/>
        </w:rPr>
        <w:t xml:space="preserve"> не устанавливает процент премирования по данному показателю.</w:t>
      </w:r>
    </w:p>
    <w:p w:rsidR="00102317" w:rsidRPr="00C42416" w:rsidRDefault="00102317" w:rsidP="00F24618">
      <w:pPr>
        <w:pStyle w:val="a6"/>
        <w:ind w:firstLine="709"/>
        <w:rPr>
          <w:szCs w:val="28"/>
        </w:rPr>
      </w:pPr>
      <w:r w:rsidRPr="00C42416">
        <w:rPr>
          <w:szCs w:val="28"/>
        </w:rPr>
        <w:t>При частичном (неполно</w:t>
      </w:r>
      <w:r w:rsidR="00213837">
        <w:rPr>
          <w:szCs w:val="28"/>
        </w:rPr>
        <w:t>м) выполнении показателей Комиссия</w:t>
      </w:r>
      <w:r w:rsidRPr="00C42416">
        <w:rPr>
          <w:szCs w:val="28"/>
        </w:rPr>
        <w:t xml:space="preserve"> устанавливает частичный (неполный) процент премирования.</w:t>
      </w:r>
    </w:p>
    <w:p w:rsidR="00102317" w:rsidRPr="00C42416" w:rsidRDefault="00077B76" w:rsidP="00F24618">
      <w:pPr>
        <w:pStyle w:val="a6"/>
        <w:ind w:firstLine="709"/>
        <w:rPr>
          <w:szCs w:val="28"/>
        </w:rPr>
      </w:pPr>
      <w:r>
        <w:rPr>
          <w:szCs w:val="28"/>
        </w:rPr>
        <w:t>5.3</w:t>
      </w:r>
      <w:r w:rsidR="00213837">
        <w:rPr>
          <w:szCs w:val="28"/>
        </w:rPr>
        <w:t>. Комиссия</w:t>
      </w:r>
      <w:r w:rsidR="00102317" w:rsidRPr="00C42416">
        <w:rPr>
          <w:szCs w:val="28"/>
        </w:rPr>
        <w:t xml:space="preserve"> рассматривает представленные сведения и принимает решение о размере процента премии</w:t>
      </w:r>
      <w:r w:rsidR="00213837">
        <w:rPr>
          <w:szCs w:val="28"/>
        </w:rPr>
        <w:t>. Свое письменное решение Комиссия</w:t>
      </w:r>
      <w:r w:rsidR="00102317" w:rsidRPr="00C42416">
        <w:rPr>
          <w:szCs w:val="28"/>
        </w:rPr>
        <w:t xml:space="preserve"> направляет в бухгалтерию</w:t>
      </w:r>
      <w:r w:rsidR="00735CF7">
        <w:rPr>
          <w:szCs w:val="28"/>
        </w:rPr>
        <w:t xml:space="preserve"> Кильмезской МЦБ</w:t>
      </w:r>
      <w:r w:rsidR="00102317" w:rsidRPr="00C42416">
        <w:rPr>
          <w:szCs w:val="28"/>
        </w:rPr>
        <w:t xml:space="preserve"> Кильмезского района. Данное решение является основанием для начисления установленного процента премии.</w:t>
      </w:r>
    </w:p>
    <w:p w:rsidR="00102317" w:rsidRPr="00C42416" w:rsidRDefault="00077B76" w:rsidP="00F24618">
      <w:pPr>
        <w:pStyle w:val="a6"/>
        <w:ind w:firstLine="709"/>
        <w:rPr>
          <w:szCs w:val="28"/>
        </w:rPr>
      </w:pPr>
      <w:r>
        <w:rPr>
          <w:szCs w:val="28"/>
        </w:rPr>
        <w:t>5.4</w:t>
      </w:r>
      <w:r w:rsidR="00102317" w:rsidRPr="00C42416">
        <w:rPr>
          <w:szCs w:val="28"/>
        </w:rPr>
        <w:t xml:space="preserve">. В спорных случаях вопрос о премировании </w:t>
      </w:r>
      <w:r w:rsidR="0092114E">
        <w:rPr>
          <w:szCs w:val="28"/>
        </w:rPr>
        <w:t xml:space="preserve">главы </w:t>
      </w:r>
      <w:r w:rsidR="002D7CE2">
        <w:rPr>
          <w:szCs w:val="28"/>
        </w:rPr>
        <w:t>сельского поселения</w:t>
      </w:r>
      <w:r w:rsidR="00102317" w:rsidRPr="00C42416">
        <w:rPr>
          <w:szCs w:val="28"/>
        </w:rPr>
        <w:t xml:space="preserve"> выносится на рассмотрение </w:t>
      </w:r>
      <w:r w:rsidR="00213837">
        <w:rPr>
          <w:szCs w:val="28"/>
        </w:rPr>
        <w:t>Дамаскинской</w:t>
      </w:r>
      <w:r w:rsidR="002D7CE2">
        <w:rPr>
          <w:szCs w:val="28"/>
        </w:rPr>
        <w:t xml:space="preserve"> </w:t>
      </w:r>
      <w:r w:rsidR="00810F70">
        <w:rPr>
          <w:szCs w:val="28"/>
        </w:rPr>
        <w:t>сельской</w:t>
      </w:r>
      <w:r w:rsidR="00102317" w:rsidRPr="00C42416">
        <w:rPr>
          <w:szCs w:val="28"/>
        </w:rPr>
        <w:t xml:space="preserve"> Думы.</w:t>
      </w:r>
    </w:p>
    <w:p w:rsidR="00102317" w:rsidRPr="00C42416" w:rsidRDefault="00077B76" w:rsidP="00F24618">
      <w:pPr>
        <w:pStyle w:val="a6"/>
        <w:ind w:firstLine="709"/>
        <w:rPr>
          <w:szCs w:val="28"/>
        </w:rPr>
      </w:pPr>
      <w:r>
        <w:rPr>
          <w:szCs w:val="28"/>
        </w:rPr>
        <w:t>5.5</w:t>
      </w:r>
      <w:r w:rsidR="00102317" w:rsidRPr="00C42416">
        <w:rPr>
          <w:szCs w:val="28"/>
        </w:rPr>
        <w:t>. Премия выплачивается за фактически отработанное время в сроки, установленные для выплаты заработной платы.</w:t>
      </w:r>
    </w:p>
    <w:p w:rsidR="00102317" w:rsidRPr="00C42416" w:rsidRDefault="00077B76" w:rsidP="00F24618">
      <w:pPr>
        <w:pStyle w:val="a6"/>
        <w:ind w:firstLine="709"/>
        <w:rPr>
          <w:szCs w:val="28"/>
        </w:rPr>
      </w:pPr>
      <w:r>
        <w:rPr>
          <w:szCs w:val="28"/>
        </w:rPr>
        <w:t>5.6</w:t>
      </w:r>
      <w:r w:rsidR="00102317" w:rsidRPr="00C42416">
        <w:rPr>
          <w:szCs w:val="28"/>
        </w:rPr>
        <w:t>. Премия выплачивается в пределах фонда оплаты труда в соответствии с настоящим Положением, включается в исчисление среднего заработка в порядке, предусмотренном действующим законодательством.</w:t>
      </w:r>
    </w:p>
    <w:p w:rsidR="00102317" w:rsidRPr="00C42416" w:rsidRDefault="00077B76" w:rsidP="00F24618">
      <w:pPr>
        <w:pStyle w:val="a6"/>
        <w:ind w:firstLine="709"/>
        <w:rPr>
          <w:szCs w:val="28"/>
        </w:rPr>
      </w:pPr>
      <w:r>
        <w:rPr>
          <w:szCs w:val="28"/>
        </w:rPr>
        <w:t>5.7</w:t>
      </w:r>
      <w:r w:rsidR="00102317" w:rsidRPr="00C42416">
        <w:rPr>
          <w:szCs w:val="28"/>
        </w:rPr>
        <w:t>. При выполнении п</w:t>
      </w:r>
      <w:r w:rsidR="00213837">
        <w:rPr>
          <w:szCs w:val="28"/>
        </w:rPr>
        <w:t>оказателей по итогам года Комиссия</w:t>
      </w:r>
      <w:r w:rsidR="00102317" w:rsidRPr="00C42416">
        <w:rPr>
          <w:szCs w:val="28"/>
        </w:rPr>
        <w:t xml:space="preserve"> может принять решение о выплате премии в пределах фонда оплаты труда.</w:t>
      </w:r>
    </w:p>
    <w:p w:rsidR="00102317" w:rsidRPr="00C42416" w:rsidRDefault="00102317" w:rsidP="00F24618">
      <w:pPr>
        <w:pStyle w:val="a6"/>
        <w:ind w:firstLine="0"/>
        <w:rPr>
          <w:szCs w:val="28"/>
        </w:rPr>
      </w:pPr>
    </w:p>
    <w:p w:rsidR="00102317" w:rsidRPr="00C42416" w:rsidRDefault="00102317" w:rsidP="00F2461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                           6. Порядок осуществления единовременной выплаты</w:t>
      </w:r>
    </w:p>
    <w:p w:rsidR="00102317" w:rsidRDefault="00102317" w:rsidP="00F24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2C22A7" w:rsidRPr="00C42416" w:rsidRDefault="002C22A7" w:rsidP="00F24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6.1. По заявлению </w:t>
      </w:r>
      <w:r w:rsidR="009211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7C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Право на оказание единовременной выплаты при предоставлении ежегодного оплачиваемого отпуска возникает не ранее, чем право на </w:t>
      </w:r>
      <w:r w:rsidRPr="00C42416">
        <w:rPr>
          <w:rFonts w:ascii="Times New Roman" w:hAnsi="Times New Roman" w:cs="Times New Roman"/>
          <w:sz w:val="28"/>
          <w:szCs w:val="28"/>
        </w:rPr>
        <w:lastRenderedPageBreak/>
        <w:t>предоставление ежегодного оплачиваемого отпуска.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6.2. При определении суммы единовременной выплаты в расчет принимается должностной оклад </w:t>
      </w:r>
      <w:r w:rsidR="0092114E">
        <w:rPr>
          <w:rFonts w:ascii="Times New Roman" w:hAnsi="Times New Roman" w:cs="Times New Roman"/>
          <w:sz w:val="28"/>
          <w:szCs w:val="28"/>
        </w:rPr>
        <w:t>главы</w:t>
      </w:r>
      <w:r w:rsidR="002D7C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 xml:space="preserve"> на момент издания распоряжения.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6.3. При предоставлении ежегодного оплачиваемого отпуска по частям единовременная выплата выплачивается к одной из частей отпуска 1 раз в календарный год.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6.4. Единовременная выплата не выплачивается главе</w:t>
      </w:r>
      <w:r w:rsidR="002D7C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>, находящемуся в отпуске по уходу за ребенком до достижения им возраста 3 лет, других отпусках без сохранения денежного содержания за полные календарные годы нахождения в отпусках.</w:t>
      </w:r>
    </w:p>
    <w:p w:rsidR="00102317" w:rsidRPr="00C42416" w:rsidRDefault="00102317" w:rsidP="00F2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317" w:rsidRDefault="0010231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7. Порядок выплаты материальной помощи</w:t>
      </w:r>
    </w:p>
    <w:p w:rsidR="002C22A7" w:rsidRPr="00C42416" w:rsidRDefault="002C22A7" w:rsidP="00F24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7.1. Главе </w:t>
      </w:r>
      <w:r w:rsidR="002D7C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2416">
        <w:rPr>
          <w:rFonts w:ascii="Times New Roman" w:hAnsi="Times New Roman" w:cs="Times New Roman"/>
          <w:sz w:val="28"/>
          <w:szCs w:val="28"/>
        </w:rPr>
        <w:t xml:space="preserve">ежегодно на основании личного заявления выплачивается материальная помощь в размере </w:t>
      </w:r>
      <w:r w:rsidR="002C22A7">
        <w:rPr>
          <w:rFonts w:ascii="Times New Roman" w:hAnsi="Times New Roman" w:cs="Times New Roman"/>
          <w:b/>
          <w:sz w:val="28"/>
          <w:szCs w:val="28"/>
        </w:rPr>
        <w:t>одного</w:t>
      </w:r>
      <w:r w:rsidRPr="00C4241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C22A7">
        <w:rPr>
          <w:rFonts w:ascii="Times New Roman" w:hAnsi="Times New Roman" w:cs="Times New Roman"/>
          <w:sz w:val="28"/>
          <w:szCs w:val="28"/>
        </w:rPr>
        <w:t>ого оклада</w:t>
      </w:r>
      <w:r w:rsidRPr="00C42416">
        <w:rPr>
          <w:rFonts w:ascii="Times New Roman" w:hAnsi="Times New Roman" w:cs="Times New Roman"/>
          <w:sz w:val="28"/>
          <w:szCs w:val="28"/>
        </w:rPr>
        <w:t>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>7.2. При определении суммы материальной помощи в расчет принимается должностной оклад, получаемый на момент обращения.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7.3. Материальная помощь не выплачивается главе </w:t>
      </w:r>
      <w:r w:rsidR="002D7C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>, находящемуся в отпуске по уходу за ребенком до достижения им возраста 3 лет, других отпусках без сохранения денежного содержания за полные календарные годы нахождения в отпусках.</w:t>
      </w:r>
    </w:p>
    <w:p w:rsidR="00102317" w:rsidRPr="00C42416" w:rsidRDefault="00102317" w:rsidP="00F24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sz w:val="28"/>
          <w:szCs w:val="28"/>
        </w:rPr>
        <w:t xml:space="preserve">7.4. Главе </w:t>
      </w:r>
      <w:r w:rsidR="002D7C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2416">
        <w:rPr>
          <w:rFonts w:ascii="Times New Roman" w:hAnsi="Times New Roman" w:cs="Times New Roman"/>
          <w:sz w:val="28"/>
          <w:szCs w:val="28"/>
        </w:rPr>
        <w:t>, отработавшему неполный календарный год, выплата материальной помощи производится пропорционально числу отработанных месяцев в данном календарном году.</w:t>
      </w:r>
    </w:p>
    <w:p w:rsidR="00102317" w:rsidRPr="00C42416" w:rsidRDefault="00102317" w:rsidP="00F24618">
      <w:pPr>
        <w:pStyle w:val="ConsPlusNormal"/>
        <w:jc w:val="both"/>
        <w:rPr>
          <w:sz w:val="28"/>
          <w:szCs w:val="28"/>
        </w:rPr>
      </w:pPr>
    </w:p>
    <w:p w:rsidR="005C3D3B" w:rsidRDefault="005C3D3B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3D3B" w:rsidRDefault="005C3D3B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3D3B" w:rsidRDefault="005C3D3B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4618" w:rsidRDefault="00F2461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52E7" w:rsidRDefault="002652E7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1108" w:rsidRDefault="00D9110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1108" w:rsidRDefault="00D91108" w:rsidP="00F246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D91108" w:rsidSect="00C42416">
      <w:pgSz w:w="11907" w:h="16840"/>
      <w:pgMar w:top="851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85" w:rsidRDefault="00006885">
      <w:pPr>
        <w:spacing w:after="0" w:line="240" w:lineRule="auto"/>
      </w:pPr>
      <w:r>
        <w:separator/>
      </w:r>
    </w:p>
  </w:endnote>
  <w:endnote w:type="continuationSeparator" w:id="0">
    <w:p w:rsidR="00006885" w:rsidRDefault="0000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85" w:rsidRDefault="00006885">
      <w:pPr>
        <w:spacing w:after="0" w:line="240" w:lineRule="auto"/>
      </w:pPr>
      <w:r>
        <w:separator/>
      </w:r>
    </w:p>
  </w:footnote>
  <w:footnote w:type="continuationSeparator" w:id="0">
    <w:p w:rsidR="00006885" w:rsidRDefault="0000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627"/>
    <w:multiLevelType w:val="multilevel"/>
    <w:tmpl w:val="38B49CC6"/>
    <w:lvl w:ilvl="0">
      <w:start w:val="1"/>
      <w:numFmt w:val="decimal"/>
      <w:lvlText w:val="%1."/>
      <w:lvlJc w:val="left"/>
      <w:pPr>
        <w:ind w:left="3489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2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0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84B"/>
    <w:rsid w:val="00004E5E"/>
    <w:rsid w:val="00006885"/>
    <w:rsid w:val="000177F2"/>
    <w:rsid w:val="00020CE3"/>
    <w:rsid w:val="00077B76"/>
    <w:rsid w:val="00081A9C"/>
    <w:rsid w:val="000B621D"/>
    <w:rsid w:val="000D1F08"/>
    <w:rsid w:val="000F1654"/>
    <w:rsid w:val="00102317"/>
    <w:rsid w:val="001102E5"/>
    <w:rsid w:val="00115CD1"/>
    <w:rsid w:val="00116602"/>
    <w:rsid w:val="001355E0"/>
    <w:rsid w:val="0014495D"/>
    <w:rsid w:val="001507AD"/>
    <w:rsid w:val="00156D75"/>
    <w:rsid w:val="00161F8D"/>
    <w:rsid w:val="00193301"/>
    <w:rsid w:val="001962CA"/>
    <w:rsid w:val="001A1D6B"/>
    <w:rsid w:val="001C579E"/>
    <w:rsid w:val="001D65C8"/>
    <w:rsid w:val="001E5714"/>
    <w:rsid w:val="001E7CC2"/>
    <w:rsid w:val="00213837"/>
    <w:rsid w:val="00242EF3"/>
    <w:rsid w:val="002652E7"/>
    <w:rsid w:val="00267F75"/>
    <w:rsid w:val="00277C7A"/>
    <w:rsid w:val="00293EC3"/>
    <w:rsid w:val="002A21E9"/>
    <w:rsid w:val="002A326D"/>
    <w:rsid w:val="002C22A7"/>
    <w:rsid w:val="002D7CE2"/>
    <w:rsid w:val="00314102"/>
    <w:rsid w:val="0034186B"/>
    <w:rsid w:val="0035292D"/>
    <w:rsid w:val="00371F85"/>
    <w:rsid w:val="00385511"/>
    <w:rsid w:val="003947ED"/>
    <w:rsid w:val="003B5DC0"/>
    <w:rsid w:val="003C0DBA"/>
    <w:rsid w:val="003C5D65"/>
    <w:rsid w:val="003E7F1E"/>
    <w:rsid w:val="003F56BC"/>
    <w:rsid w:val="003F7A40"/>
    <w:rsid w:val="0042646A"/>
    <w:rsid w:val="00426EE7"/>
    <w:rsid w:val="00427136"/>
    <w:rsid w:val="004378C0"/>
    <w:rsid w:val="0045284E"/>
    <w:rsid w:val="0046045F"/>
    <w:rsid w:val="004E046D"/>
    <w:rsid w:val="004E2B0F"/>
    <w:rsid w:val="004F6D33"/>
    <w:rsid w:val="00503113"/>
    <w:rsid w:val="0054639A"/>
    <w:rsid w:val="00554780"/>
    <w:rsid w:val="00555DED"/>
    <w:rsid w:val="0055784C"/>
    <w:rsid w:val="00574174"/>
    <w:rsid w:val="005A07CE"/>
    <w:rsid w:val="005C3D3B"/>
    <w:rsid w:val="005C6522"/>
    <w:rsid w:val="005E40D7"/>
    <w:rsid w:val="005E7E10"/>
    <w:rsid w:val="00601905"/>
    <w:rsid w:val="00603581"/>
    <w:rsid w:val="006679DD"/>
    <w:rsid w:val="00675392"/>
    <w:rsid w:val="006818E5"/>
    <w:rsid w:val="00695516"/>
    <w:rsid w:val="006B3724"/>
    <w:rsid w:val="006B50BB"/>
    <w:rsid w:val="006B7611"/>
    <w:rsid w:val="006C365F"/>
    <w:rsid w:val="006C3E9B"/>
    <w:rsid w:val="006F284B"/>
    <w:rsid w:val="006F494A"/>
    <w:rsid w:val="006F7B2B"/>
    <w:rsid w:val="00700BC7"/>
    <w:rsid w:val="00700BCA"/>
    <w:rsid w:val="00711D1A"/>
    <w:rsid w:val="007155B1"/>
    <w:rsid w:val="00715CEC"/>
    <w:rsid w:val="0073446A"/>
    <w:rsid w:val="00735CF7"/>
    <w:rsid w:val="00755DC6"/>
    <w:rsid w:val="00767000"/>
    <w:rsid w:val="007B6E4E"/>
    <w:rsid w:val="007C51F1"/>
    <w:rsid w:val="007D64FC"/>
    <w:rsid w:val="007D6B64"/>
    <w:rsid w:val="0080017B"/>
    <w:rsid w:val="0080635E"/>
    <w:rsid w:val="00806660"/>
    <w:rsid w:val="00810F70"/>
    <w:rsid w:val="0083251B"/>
    <w:rsid w:val="00833051"/>
    <w:rsid w:val="00835859"/>
    <w:rsid w:val="0085636F"/>
    <w:rsid w:val="00870ED4"/>
    <w:rsid w:val="00872DBA"/>
    <w:rsid w:val="008A5CD8"/>
    <w:rsid w:val="008D53A3"/>
    <w:rsid w:val="008E1445"/>
    <w:rsid w:val="008E7361"/>
    <w:rsid w:val="009012E5"/>
    <w:rsid w:val="00913DD0"/>
    <w:rsid w:val="00913E03"/>
    <w:rsid w:val="0092114E"/>
    <w:rsid w:val="009259B5"/>
    <w:rsid w:val="009646D2"/>
    <w:rsid w:val="00964992"/>
    <w:rsid w:val="009824AA"/>
    <w:rsid w:val="00993137"/>
    <w:rsid w:val="009A3812"/>
    <w:rsid w:val="009A717A"/>
    <w:rsid w:val="009C314E"/>
    <w:rsid w:val="009E1562"/>
    <w:rsid w:val="009E23E6"/>
    <w:rsid w:val="009E2645"/>
    <w:rsid w:val="009E2F7F"/>
    <w:rsid w:val="009F7BC4"/>
    <w:rsid w:val="00A104E5"/>
    <w:rsid w:val="00A12F71"/>
    <w:rsid w:val="00A4068E"/>
    <w:rsid w:val="00A47035"/>
    <w:rsid w:val="00A75AFD"/>
    <w:rsid w:val="00A86479"/>
    <w:rsid w:val="00AB6176"/>
    <w:rsid w:val="00AD2ED2"/>
    <w:rsid w:val="00AD6000"/>
    <w:rsid w:val="00B12F52"/>
    <w:rsid w:val="00B13098"/>
    <w:rsid w:val="00B25A85"/>
    <w:rsid w:val="00B25E8B"/>
    <w:rsid w:val="00B269CC"/>
    <w:rsid w:val="00B322AB"/>
    <w:rsid w:val="00B5155C"/>
    <w:rsid w:val="00B727AF"/>
    <w:rsid w:val="00B815AA"/>
    <w:rsid w:val="00BB7502"/>
    <w:rsid w:val="00C13105"/>
    <w:rsid w:val="00C23CE3"/>
    <w:rsid w:val="00C30F37"/>
    <w:rsid w:val="00C322FF"/>
    <w:rsid w:val="00C36065"/>
    <w:rsid w:val="00C37303"/>
    <w:rsid w:val="00C42416"/>
    <w:rsid w:val="00C469CD"/>
    <w:rsid w:val="00C75D8D"/>
    <w:rsid w:val="00C8053A"/>
    <w:rsid w:val="00C864D6"/>
    <w:rsid w:val="00CA0382"/>
    <w:rsid w:val="00CA1489"/>
    <w:rsid w:val="00CC305D"/>
    <w:rsid w:val="00D206ED"/>
    <w:rsid w:val="00D2256F"/>
    <w:rsid w:val="00D27E6A"/>
    <w:rsid w:val="00D340E4"/>
    <w:rsid w:val="00D6386C"/>
    <w:rsid w:val="00D73B72"/>
    <w:rsid w:val="00D81135"/>
    <w:rsid w:val="00D82166"/>
    <w:rsid w:val="00D8268F"/>
    <w:rsid w:val="00D91108"/>
    <w:rsid w:val="00D91E97"/>
    <w:rsid w:val="00D96B67"/>
    <w:rsid w:val="00DB14C1"/>
    <w:rsid w:val="00DB3870"/>
    <w:rsid w:val="00DC5877"/>
    <w:rsid w:val="00E85EDA"/>
    <w:rsid w:val="00E92CFD"/>
    <w:rsid w:val="00EB6BC9"/>
    <w:rsid w:val="00EC1B0B"/>
    <w:rsid w:val="00EC26C5"/>
    <w:rsid w:val="00EC4803"/>
    <w:rsid w:val="00EC6882"/>
    <w:rsid w:val="00EE0921"/>
    <w:rsid w:val="00EE3910"/>
    <w:rsid w:val="00EE76D3"/>
    <w:rsid w:val="00EE7FF5"/>
    <w:rsid w:val="00EF1008"/>
    <w:rsid w:val="00F24618"/>
    <w:rsid w:val="00F413F5"/>
    <w:rsid w:val="00F52AF5"/>
    <w:rsid w:val="00F574D0"/>
    <w:rsid w:val="00F77C60"/>
    <w:rsid w:val="00F90BC7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39C44-997C-4CE2-8636-17D4495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8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019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3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B5DC0"/>
    <w:rPr>
      <w:rFonts w:cs="Times New Roman"/>
    </w:rPr>
  </w:style>
  <w:style w:type="paragraph" w:styleId="a5">
    <w:name w:val="List Paragraph"/>
    <w:basedOn w:val="a"/>
    <w:uiPriority w:val="99"/>
    <w:qFormat/>
    <w:rsid w:val="00B322AB"/>
    <w:pPr>
      <w:ind w:left="720"/>
      <w:contextualSpacing/>
    </w:pPr>
  </w:style>
  <w:style w:type="paragraph" w:customStyle="1" w:styleId="ConsPlusNormal">
    <w:name w:val="ConsPlusNormal"/>
    <w:uiPriority w:val="99"/>
    <w:rsid w:val="0083585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3585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Body Text Indent"/>
    <w:basedOn w:val="a"/>
    <w:link w:val="a7"/>
    <w:uiPriority w:val="99"/>
    <w:semiHidden/>
    <w:rsid w:val="00601905"/>
    <w:pPr>
      <w:spacing w:after="0" w:line="240" w:lineRule="auto"/>
      <w:ind w:firstLine="55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0190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13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0BC7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rsid w:val="00C424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000"/>
    <w:rPr>
      <w:rFonts w:cs="Times New Roman"/>
      <w:lang w:eastAsia="en-US"/>
    </w:rPr>
  </w:style>
  <w:style w:type="table" w:styleId="ac">
    <w:name w:val="Table Grid"/>
    <w:basedOn w:val="a1"/>
    <w:uiPriority w:val="39"/>
    <w:locked/>
    <w:rsid w:val="005A07C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17FC187D2E3C4F75CE08C8896E9BF7DA3C44A7B03D0FD1218E16A7ED572DT12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A3FE3A7548FAE48FC09F10E1172354D7F9904C88D63CAAB873A13F8E03B5A91618843E4A9532E1BE598DDT32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3A3FE3A7548FAE48FC17FC187D2E3C4C70C308CA8B6E9BF7DA3C44A7B03D0FD1218E16A7ED5E2ET1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2025-02-09T14:23:00Z</cp:lastPrinted>
  <dcterms:created xsi:type="dcterms:W3CDTF">2023-12-05T07:50:00Z</dcterms:created>
  <dcterms:modified xsi:type="dcterms:W3CDTF">2025-02-09T14:27:00Z</dcterms:modified>
</cp:coreProperties>
</file>