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D0CE0" w14:textId="77777777" w:rsidR="00FD16BB" w:rsidRDefault="00703F53" w:rsidP="00843147">
      <w:pPr>
        <w:spacing w:after="0"/>
        <w:jc w:val="center"/>
        <w:rPr>
          <w:b/>
          <w:color w:val="auto"/>
          <w:sz w:val="28"/>
          <w:szCs w:val="28"/>
        </w:rPr>
      </w:pPr>
      <w:r w:rsidRPr="00703F53">
        <w:rPr>
          <w:b/>
          <w:color w:val="auto"/>
          <w:sz w:val="28"/>
          <w:szCs w:val="28"/>
        </w:rPr>
        <w:t xml:space="preserve"> АДМИНИСТРАЦИЯ МУНИЦИПАЛЬНОГО ОБРАЗОВАНИЯ </w:t>
      </w:r>
    </w:p>
    <w:p w14:paraId="1C83E21E" w14:textId="77777777" w:rsidR="00703F53" w:rsidRPr="00703F53" w:rsidRDefault="00703F53" w:rsidP="00843147">
      <w:pPr>
        <w:spacing w:after="0"/>
        <w:jc w:val="center"/>
        <w:rPr>
          <w:color w:val="auto"/>
          <w:sz w:val="28"/>
          <w:szCs w:val="28"/>
        </w:rPr>
      </w:pPr>
      <w:r w:rsidRPr="00703F53">
        <w:rPr>
          <w:b/>
          <w:color w:val="auto"/>
          <w:sz w:val="28"/>
          <w:szCs w:val="28"/>
        </w:rPr>
        <w:t>ДАМАСКИНСКОЕ СЕЛЬСКОЕ ПОСЕЛЕНИЕ</w:t>
      </w:r>
    </w:p>
    <w:p w14:paraId="0A864C3A" w14:textId="77777777" w:rsidR="00703F53" w:rsidRPr="00703F53" w:rsidRDefault="00703F53" w:rsidP="00703F53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703F53">
        <w:rPr>
          <w:b/>
          <w:color w:val="auto"/>
          <w:sz w:val="28"/>
          <w:szCs w:val="28"/>
        </w:rPr>
        <w:t>КИЛЬМЕЗСКОГО РАЙОНА КИРОВСКОЙ ОБЛАСТИ</w:t>
      </w:r>
    </w:p>
    <w:p w14:paraId="5D2710CE" w14:textId="77777777" w:rsidR="00703F53" w:rsidRPr="00703F53" w:rsidRDefault="00703F53" w:rsidP="00703F53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14:paraId="3EBC9078" w14:textId="77777777" w:rsidR="00703F53" w:rsidRPr="00703F53" w:rsidRDefault="00703F53" w:rsidP="00703F53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14:paraId="62FF1911" w14:textId="77777777" w:rsidR="00703F53" w:rsidRPr="00703F53" w:rsidRDefault="00703F53" w:rsidP="00703F53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ПОСТАНОВЛЕНИЕ</w:t>
      </w:r>
    </w:p>
    <w:p w14:paraId="6F719A55" w14:textId="77777777" w:rsidR="00703F53" w:rsidRPr="00703F53" w:rsidRDefault="00703F53" w:rsidP="00703F53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14:paraId="743AA410" w14:textId="61A066D7" w:rsidR="00906D3E" w:rsidRPr="007349EF" w:rsidRDefault="009B438A" w:rsidP="00703F53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09</w:t>
      </w:r>
      <w:r w:rsidR="00703F53" w:rsidRPr="007349EF">
        <w:rPr>
          <w:color w:val="auto"/>
          <w:sz w:val="28"/>
          <w:szCs w:val="28"/>
        </w:rPr>
        <w:t>.</w:t>
      </w:r>
      <w:r w:rsidR="0060513F">
        <w:rPr>
          <w:color w:val="auto"/>
          <w:sz w:val="28"/>
          <w:szCs w:val="28"/>
        </w:rPr>
        <w:t>01.202</w:t>
      </w:r>
      <w:r w:rsidR="003206DA">
        <w:rPr>
          <w:color w:val="auto"/>
          <w:sz w:val="28"/>
          <w:szCs w:val="28"/>
        </w:rPr>
        <w:t>5</w:t>
      </w:r>
      <w:r w:rsidR="00703F53" w:rsidRPr="007349EF">
        <w:rPr>
          <w:color w:val="auto"/>
          <w:sz w:val="28"/>
          <w:szCs w:val="28"/>
        </w:rPr>
        <w:t xml:space="preserve">                                                                            </w:t>
      </w:r>
      <w:r w:rsidR="0060513F">
        <w:rPr>
          <w:color w:val="auto"/>
          <w:sz w:val="28"/>
          <w:szCs w:val="28"/>
        </w:rPr>
        <w:t xml:space="preserve">                         №</w:t>
      </w:r>
      <w:r>
        <w:rPr>
          <w:color w:val="auto"/>
          <w:sz w:val="28"/>
          <w:szCs w:val="28"/>
        </w:rPr>
        <w:t>4</w:t>
      </w:r>
      <w:r w:rsidR="00703F53" w:rsidRPr="007349EF">
        <w:rPr>
          <w:color w:val="auto"/>
          <w:sz w:val="28"/>
          <w:szCs w:val="28"/>
        </w:rPr>
        <w:t xml:space="preserve"> </w:t>
      </w:r>
    </w:p>
    <w:p w14:paraId="08B4FD51" w14:textId="77777777" w:rsidR="00703F53" w:rsidRPr="007349EF" w:rsidRDefault="00906D3E" w:rsidP="00703F53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7349EF">
        <w:rPr>
          <w:b/>
          <w:sz w:val="28"/>
          <w:szCs w:val="28"/>
        </w:rPr>
        <w:t xml:space="preserve">                                                                             </w:t>
      </w:r>
    </w:p>
    <w:p w14:paraId="2266B783" w14:textId="77777777" w:rsidR="00703F53" w:rsidRPr="007349EF" w:rsidRDefault="00703F53" w:rsidP="00703F53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7349EF">
        <w:rPr>
          <w:color w:val="auto"/>
          <w:sz w:val="28"/>
          <w:szCs w:val="28"/>
        </w:rPr>
        <w:t>д.</w:t>
      </w:r>
      <w:r w:rsidR="00300E10">
        <w:rPr>
          <w:color w:val="auto"/>
          <w:sz w:val="28"/>
          <w:szCs w:val="28"/>
        </w:rPr>
        <w:t xml:space="preserve"> </w:t>
      </w:r>
      <w:r w:rsidRPr="007349EF">
        <w:rPr>
          <w:color w:val="auto"/>
          <w:sz w:val="28"/>
          <w:szCs w:val="28"/>
        </w:rPr>
        <w:t>Дамаскино</w:t>
      </w:r>
    </w:p>
    <w:p w14:paraId="599AE113" w14:textId="77777777" w:rsidR="00906D3E" w:rsidRPr="007349EF" w:rsidRDefault="00906D3E">
      <w:pPr>
        <w:spacing w:after="844" w:line="270" w:lineRule="auto"/>
        <w:ind w:left="260" w:right="0"/>
        <w:rPr>
          <w:b/>
          <w:sz w:val="28"/>
          <w:szCs w:val="28"/>
        </w:rPr>
      </w:pPr>
    </w:p>
    <w:p w14:paraId="25B9707E" w14:textId="1313FCF3" w:rsidR="00007AAF" w:rsidRPr="007349EF" w:rsidRDefault="00DC08A5" w:rsidP="00703F53">
      <w:pPr>
        <w:spacing w:after="844" w:line="270" w:lineRule="auto"/>
        <w:ind w:left="260" w:right="0"/>
        <w:jc w:val="center"/>
        <w:rPr>
          <w:sz w:val="28"/>
          <w:szCs w:val="28"/>
        </w:rPr>
      </w:pPr>
      <w:r w:rsidRPr="007349EF">
        <w:rPr>
          <w:b/>
          <w:sz w:val="28"/>
          <w:szCs w:val="28"/>
        </w:rPr>
        <w:t xml:space="preserve">Об </w:t>
      </w:r>
      <w:r w:rsidR="00715009" w:rsidRPr="007349EF">
        <w:rPr>
          <w:b/>
          <w:sz w:val="28"/>
          <w:szCs w:val="28"/>
        </w:rPr>
        <w:t xml:space="preserve">утверждении плана мероприятий по противопожарной безопасности </w:t>
      </w:r>
      <w:r w:rsidR="00703F53" w:rsidRPr="007349EF">
        <w:rPr>
          <w:b/>
          <w:sz w:val="28"/>
          <w:szCs w:val="28"/>
        </w:rPr>
        <w:t>на территории Дамаскинского</w:t>
      </w:r>
      <w:r w:rsidRPr="007349EF">
        <w:rPr>
          <w:b/>
          <w:sz w:val="28"/>
          <w:szCs w:val="28"/>
        </w:rPr>
        <w:t xml:space="preserve"> сельского поселения</w:t>
      </w:r>
      <w:r w:rsidR="0060513F">
        <w:rPr>
          <w:b/>
          <w:sz w:val="28"/>
          <w:szCs w:val="28"/>
        </w:rPr>
        <w:t xml:space="preserve"> на 202</w:t>
      </w:r>
      <w:r w:rsidR="003206DA">
        <w:rPr>
          <w:b/>
          <w:sz w:val="28"/>
          <w:szCs w:val="28"/>
        </w:rPr>
        <w:t>5</w:t>
      </w:r>
      <w:r w:rsidR="00715009" w:rsidRPr="007349EF">
        <w:rPr>
          <w:b/>
          <w:sz w:val="28"/>
          <w:szCs w:val="28"/>
        </w:rPr>
        <w:t xml:space="preserve"> год</w:t>
      </w:r>
    </w:p>
    <w:p w14:paraId="561D5C67" w14:textId="77777777" w:rsidR="00007AAF" w:rsidRPr="00843147" w:rsidRDefault="00843147" w:rsidP="00843147">
      <w:pPr>
        <w:spacing w:after="17" w:line="256" w:lineRule="auto"/>
        <w:ind w:left="-15" w:right="-1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C08A5" w:rsidRPr="007349EF">
        <w:rPr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</w:t>
      </w:r>
      <w:r w:rsidR="00715009" w:rsidRPr="007349EF">
        <w:rPr>
          <w:sz w:val="28"/>
          <w:szCs w:val="28"/>
        </w:rPr>
        <w:t xml:space="preserve">вления в Российской Федерации», Федеральным законом от 21.12.1994 №69-ФЗ «О пожарной безопасности» </w:t>
      </w:r>
      <w:r w:rsidR="00703F53" w:rsidRPr="007349EF">
        <w:rPr>
          <w:sz w:val="28"/>
          <w:szCs w:val="28"/>
        </w:rPr>
        <w:t>Администрация Дамаскинского</w:t>
      </w:r>
      <w:r w:rsidR="00DC08A5" w:rsidRPr="007349EF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</w:t>
      </w:r>
      <w:r w:rsidR="00DC08A5" w:rsidRPr="007349EF">
        <w:rPr>
          <w:sz w:val="28"/>
          <w:szCs w:val="28"/>
        </w:rPr>
        <w:t xml:space="preserve"> </w:t>
      </w:r>
      <w:r w:rsidR="00DC08A5" w:rsidRPr="00843147">
        <w:rPr>
          <w:sz w:val="28"/>
          <w:szCs w:val="28"/>
        </w:rPr>
        <w:t xml:space="preserve">ПОСТАНОВЛЯЕТ: </w:t>
      </w:r>
    </w:p>
    <w:p w14:paraId="3F6EB1F6" w14:textId="77777777" w:rsidR="00843147" w:rsidRDefault="00843147" w:rsidP="00843147">
      <w:pPr>
        <w:ind w:right="0" w:firstLine="0"/>
        <w:jc w:val="both"/>
        <w:rPr>
          <w:sz w:val="28"/>
          <w:szCs w:val="28"/>
        </w:rPr>
      </w:pPr>
    </w:p>
    <w:p w14:paraId="14ADFC57" w14:textId="0611E288" w:rsidR="00007AAF" w:rsidRPr="007349EF" w:rsidRDefault="00703F53" w:rsidP="00843147">
      <w:pPr>
        <w:ind w:right="0" w:firstLine="0"/>
        <w:jc w:val="both"/>
        <w:rPr>
          <w:sz w:val="28"/>
          <w:szCs w:val="28"/>
        </w:rPr>
      </w:pPr>
      <w:r w:rsidRPr="007349EF">
        <w:rPr>
          <w:sz w:val="28"/>
          <w:szCs w:val="28"/>
        </w:rPr>
        <w:t xml:space="preserve">1. </w:t>
      </w:r>
      <w:r w:rsidR="00DC08A5" w:rsidRPr="007349EF">
        <w:rPr>
          <w:sz w:val="28"/>
          <w:szCs w:val="28"/>
        </w:rPr>
        <w:t xml:space="preserve">Утвердить </w:t>
      </w:r>
      <w:r w:rsidR="00715009" w:rsidRPr="007349EF">
        <w:rPr>
          <w:sz w:val="28"/>
          <w:szCs w:val="28"/>
        </w:rPr>
        <w:t>план мероприятий по противопожарной безопасности</w:t>
      </w:r>
      <w:r w:rsidRPr="007349EF">
        <w:rPr>
          <w:sz w:val="28"/>
          <w:szCs w:val="28"/>
        </w:rPr>
        <w:t xml:space="preserve"> на территории Дамаскинского</w:t>
      </w:r>
      <w:r w:rsidR="00DC08A5" w:rsidRPr="007349EF">
        <w:rPr>
          <w:sz w:val="28"/>
          <w:szCs w:val="28"/>
        </w:rPr>
        <w:t xml:space="preserve"> сельского поселения</w:t>
      </w:r>
      <w:r w:rsidR="0060513F">
        <w:rPr>
          <w:sz w:val="28"/>
          <w:szCs w:val="28"/>
        </w:rPr>
        <w:t xml:space="preserve"> на 202</w:t>
      </w:r>
      <w:r w:rsidR="003206DA">
        <w:rPr>
          <w:sz w:val="28"/>
          <w:szCs w:val="28"/>
        </w:rPr>
        <w:t>5</w:t>
      </w:r>
      <w:r w:rsidR="00715009" w:rsidRPr="007349EF">
        <w:rPr>
          <w:sz w:val="28"/>
          <w:szCs w:val="28"/>
        </w:rPr>
        <w:t xml:space="preserve"> год</w:t>
      </w:r>
      <w:r w:rsidR="00DC08A5" w:rsidRPr="007349EF">
        <w:rPr>
          <w:sz w:val="28"/>
          <w:szCs w:val="28"/>
        </w:rPr>
        <w:t xml:space="preserve"> (Приложение №1). </w:t>
      </w:r>
    </w:p>
    <w:p w14:paraId="71B66481" w14:textId="77777777" w:rsidR="00007AAF" w:rsidRPr="007349EF" w:rsidRDefault="008B0FA0" w:rsidP="008B0FA0">
      <w:pPr>
        <w:ind w:firstLine="0"/>
        <w:jc w:val="both"/>
        <w:rPr>
          <w:sz w:val="28"/>
          <w:szCs w:val="28"/>
        </w:rPr>
      </w:pPr>
      <w:r w:rsidRPr="007349EF">
        <w:rPr>
          <w:sz w:val="28"/>
          <w:szCs w:val="28"/>
        </w:rPr>
        <w:t>2</w:t>
      </w:r>
      <w:r w:rsidR="002602A3" w:rsidRPr="007349EF">
        <w:rPr>
          <w:sz w:val="28"/>
          <w:szCs w:val="28"/>
        </w:rPr>
        <w:t xml:space="preserve">. </w:t>
      </w:r>
      <w:r w:rsidR="002602A3" w:rsidRPr="007349EF">
        <w:rPr>
          <w:spacing w:val="2"/>
          <w:sz w:val="28"/>
          <w:szCs w:val="28"/>
        </w:rPr>
        <w:t xml:space="preserve">Опубликовать настоящее Постановление путем </w:t>
      </w:r>
      <w:r w:rsidR="002602A3" w:rsidRPr="007349EF">
        <w:rPr>
          <w:spacing w:val="6"/>
          <w:sz w:val="28"/>
          <w:szCs w:val="28"/>
        </w:rPr>
        <w:t xml:space="preserve">размещения его полного текста на официальном сайте муниципального </w:t>
      </w:r>
      <w:r w:rsidR="002602A3" w:rsidRPr="007349EF">
        <w:rPr>
          <w:spacing w:val="3"/>
          <w:sz w:val="28"/>
          <w:szCs w:val="28"/>
        </w:rPr>
        <w:t>образования и информационных стендах.</w:t>
      </w:r>
    </w:p>
    <w:p w14:paraId="7D3A8CF7" w14:textId="77777777" w:rsidR="00007AAF" w:rsidRPr="007349EF" w:rsidRDefault="008B0FA0" w:rsidP="007349EF">
      <w:pPr>
        <w:spacing w:after="0"/>
        <w:ind w:right="0"/>
        <w:rPr>
          <w:sz w:val="28"/>
          <w:szCs w:val="28"/>
        </w:rPr>
      </w:pPr>
      <w:r w:rsidRPr="007349EF">
        <w:rPr>
          <w:sz w:val="28"/>
          <w:szCs w:val="28"/>
        </w:rPr>
        <w:t xml:space="preserve">3. </w:t>
      </w:r>
      <w:r w:rsidR="00D944F1" w:rsidRPr="007349EF">
        <w:rPr>
          <w:sz w:val="28"/>
          <w:szCs w:val="28"/>
        </w:rPr>
        <w:t>Постановление вступает</w:t>
      </w:r>
      <w:r w:rsidR="00DC08A5" w:rsidRPr="007349EF">
        <w:rPr>
          <w:sz w:val="28"/>
          <w:szCs w:val="28"/>
        </w:rPr>
        <w:t xml:space="preserve"> в силу с момента его официального опубликования. </w:t>
      </w:r>
    </w:p>
    <w:p w14:paraId="4A3ED358" w14:textId="77777777" w:rsidR="00007AAF" w:rsidRPr="007349EF" w:rsidRDefault="00DC08A5">
      <w:pPr>
        <w:spacing w:after="0" w:line="259" w:lineRule="auto"/>
        <w:ind w:left="0" w:right="0" w:firstLine="0"/>
        <w:rPr>
          <w:sz w:val="28"/>
          <w:szCs w:val="28"/>
        </w:rPr>
      </w:pPr>
      <w:r w:rsidRPr="007349EF">
        <w:rPr>
          <w:sz w:val="28"/>
          <w:szCs w:val="28"/>
        </w:rPr>
        <w:t xml:space="preserve"> </w:t>
      </w:r>
    </w:p>
    <w:p w14:paraId="673EBB4C" w14:textId="77777777" w:rsidR="00007AAF" w:rsidRPr="007349EF" w:rsidRDefault="00DC08A5">
      <w:pPr>
        <w:spacing w:after="22" w:line="259" w:lineRule="auto"/>
        <w:ind w:left="0" w:right="0" w:firstLine="0"/>
        <w:rPr>
          <w:sz w:val="28"/>
          <w:szCs w:val="28"/>
        </w:rPr>
      </w:pPr>
      <w:r w:rsidRPr="007349EF">
        <w:rPr>
          <w:sz w:val="28"/>
          <w:szCs w:val="28"/>
        </w:rPr>
        <w:t xml:space="preserve"> </w:t>
      </w:r>
    </w:p>
    <w:p w14:paraId="6CA434C3" w14:textId="77777777" w:rsidR="00843147" w:rsidRDefault="00477360" w:rsidP="007349EF">
      <w:pPr>
        <w:spacing w:after="39"/>
        <w:ind w:left="-5" w:righ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C08A5" w:rsidRPr="007349EF">
        <w:rPr>
          <w:sz w:val="28"/>
          <w:szCs w:val="28"/>
        </w:rPr>
        <w:t xml:space="preserve"> </w:t>
      </w:r>
      <w:r w:rsidR="00703F53" w:rsidRPr="007349EF">
        <w:rPr>
          <w:sz w:val="28"/>
          <w:szCs w:val="28"/>
        </w:rPr>
        <w:t>Дамаскинского</w:t>
      </w:r>
    </w:p>
    <w:p w14:paraId="72891B17" w14:textId="77777777" w:rsidR="00715009" w:rsidRDefault="00D944F1" w:rsidP="007349EF">
      <w:pPr>
        <w:spacing w:after="39"/>
        <w:ind w:left="-5" w:right="0"/>
        <w:rPr>
          <w:sz w:val="28"/>
          <w:szCs w:val="28"/>
        </w:rPr>
      </w:pPr>
      <w:r w:rsidRPr="007349EF">
        <w:rPr>
          <w:sz w:val="28"/>
          <w:szCs w:val="28"/>
        </w:rPr>
        <w:t>сельского поселения</w:t>
      </w:r>
      <w:r w:rsidR="00DC08A5" w:rsidRPr="007349EF">
        <w:rPr>
          <w:sz w:val="28"/>
          <w:szCs w:val="28"/>
        </w:rPr>
        <w:t xml:space="preserve">                             </w:t>
      </w:r>
      <w:r w:rsidR="00843147">
        <w:rPr>
          <w:sz w:val="28"/>
          <w:szCs w:val="28"/>
        </w:rPr>
        <w:t xml:space="preserve">                                        </w:t>
      </w:r>
      <w:r w:rsidR="00477360">
        <w:rPr>
          <w:sz w:val="28"/>
          <w:szCs w:val="28"/>
        </w:rPr>
        <w:t>Г.В.Гумарова</w:t>
      </w:r>
    </w:p>
    <w:p w14:paraId="10E1441C" w14:textId="77777777" w:rsidR="007349EF" w:rsidRDefault="007349EF" w:rsidP="007349EF">
      <w:pPr>
        <w:spacing w:after="39"/>
        <w:ind w:left="-5" w:right="0"/>
        <w:rPr>
          <w:sz w:val="28"/>
          <w:szCs w:val="28"/>
        </w:rPr>
      </w:pPr>
    </w:p>
    <w:p w14:paraId="2CFE984D" w14:textId="77777777" w:rsidR="007349EF" w:rsidRDefault="007349EF" w:rsidP="007349EF">
      <w:pPr>
        <w:spacing w:after="39"/>
        <w:ind w:left="-5" w:right="0"/>
        <w:rPr>
          <w:sz w:val="28"/>
          <w:szCs w:val="28"/>
        </w:rPr>
      </w:pPr>
    </w:p>
    <w:p w14:paraId="3E25894E" w14:textId="77777777" w:rsidR="007349EF" w:rsidRPr="007349EF" w:rsidRDefault="007349EF" w:rsidP="007349EF">
      <w:pPr>
        <w:spacing w:after="39"/>
        <w:ind w:left="-5" w:right="0"/>
        <w:rPr>
          <w:sz w:val="28"/>
          <w:szCs w:val="28"/>
        </w:rPr>
      </w:pPr>
    </w:p>
    <w:p w14:paraId="41114C2E" w14:textId="77777777" w:rsidR="007349EF" w:rsidRDefault="007349EF" w:rsidP="00715009">
      <w:pPr>
        <w:spacing w:after="249"/>
        <w:ind w:left="-5" w:right="0"/>
        <w:jc w:val="right"/>
      </w:pPr>
    </w:p>
    <w:p w14:paraId="4FA44831" w14:textId="77777777" w:rsidR="00843147" w:rsidRDefault="00843147" w:rsidP="00715009">
      <w:pPr>
        <w:spacing w:after="249"/>
        <w:ind w:left="-5" w:right="0"/>
        <w:jc w:val="right"/>
      </w:pPr>
    </w:p>
    <w:p w14:paraId="6C726494" w14:textId="77777777" w:rsidR="00715009" w:rsidRDefault="00715009" w:rsidP="00715009">
      <w:pPr>
        <w:spacing w:after="249"/>
        <w:ind w:left="-5" w:right="0"/>
        <w:jc w:val="right"/>
      </w:pPr>
      <w:r>
        <w:lastRenderedPageBreak/>
        <w:t>Приложение №1</w:t>
      </w:r>
    </w:p>
    <w:p w14:paraId="7B89675D" w14:textId="77777777" w:rsidR="008F6F89" w:rsidRDefault="00843147" w:rsidP="00715009">
      <w:pPr>
        <w:spacing w:after="249"/>
        <w:ind w:left="-5" w:right="0"/>
        <w:jc w:val="right"/>
      </w:pPr>
      <w:r>
        <w:t>к</w:t>
      </w:r>
      <w:r w:rsidR="007349EF">
        <w:t xml:space="preserve"> п</w:t>
      </w:r>
      <w:r w:rsidR="00715009">
        <w:t>остановлению администрации</w:t>
      </w:r>
      <w:r w:rsidR="008F6F89">
        <w:t xml:space="preserve"> </w:t>
      </w:r>
    </w:p>
    <w:p w14:paraId="614F66AD" w14:textId="59905ED9" w:rsidR="00007AAF" w:rsidRDefault="008F6F89" w:rsidP="00715009">
      <w:pPr>
        <w:spacing w:after="249"/>
        <w:ind w:left="-5" w:right="0"/>
        <w:jc w:val="right"/>
      </w:pPr>
      <w:r>
        <w:t>Дамаски</w:t>
      </w:r>
      <w:r w:rsidR="0060513F">
        <w:t xml:space="preserve">нского сельского поселения от </w:t>
      </w:r>
      <w:r w:rsidR="009B438A">
        <w:t>09</w:t>
      </w:r>
      <w:r w:rsidR="0060513F">
        <w:t>.01.202</w:t>
      </w:r>
      <w:r w:rsidR="003206DA">
        <w:t>5</w:t>
      </w:r>
      <w:r w:rsidR="0060513F">
        <w:t xml:space="preserve"> №</w:t>
      </w:r>
      <w:r w:rsidR="003206DA">
        <w:t xml:space="preserve"> 4</w:t>
      </w:r>
      <w:r>
        <w:t xml:space="preserve"> </w:t>
      </w:r>
    </w:p>
    <w:p w14:paraId="3E22D97C" w14:textId="77777777" w:rsidR="008F6F89" w:rsidRPr="008F6F89" w:rsidRDefault="008F6F89" w:rsidP="008F6F89">
      <w:pPr>
        <w:spacing w:after="249"/>
        <w:ind w:left="-5" w:right="0"/>
        <w:jc w:val="center"/>
        <w:rPr>
          <w:b/>
          <w:sz w:val="28"/>
          <w:szCs w:val="28"/>
        </w:rPr>
      </w:pPr>
      <w:r w:rsidRPr="008F6F89">
        <w:rPr>
          <w:b/>
          <w:sz w:val="28"/>
          <w:szCs w:val="28"/>
        </w:rPr>
        <w:t>ПЛАН</w:t>
      </w:r>
    </w:p>
    <w:p w14:paraId="59FE2D55" w14:textId="77777777" w:rsidR="008F6F89" w:rsidRPr="008F6F89" w:rsidRDefault="008F6F89" w:rsidP="008F6F89">
      <w:pPr>
        <w:spacing w:after="249"/>
        <w:ind w:left="-5" w:right="0"/>
        <w:jc w:val="center"/>
        <w:rPr>
          <w:b/>
          <w:sz w:val="28"/>
          <w:szCs w:val="28"/>
        </w:rPr>
      </w:pPr>
      <w:r w:rsidRPr="008F6F89">
        <w:rPr>
          <w:b/>
          <w:sz w:val="28"/>
          <w:szCs w:val="28"/>
        </w:rPr>
        <w:t>мероприятий по обеспечению пожарной безопасности на территории</w:t>
      </w:r>
    </w:p>
    <w:p w14:paraId="071DF411" w14:textId="72FD89E7" w:rsidR="008F6F89" w:rsidRDefault="008F6F89" w:rsidP="008F6F89">
      <w:pPr>
        <w:spacing w:after="249"/>
        <w:ind w:left="-5" w:right="0"/>
        <w:jc w:val="center"/>
        <w:rPr>
          <w:b/>
          <w:sz w:val="28"/>
          <w:szCs w:val="28"/>
        </w:rPr>
      </w:pPr>
      <w:r w:rsidRPr="008F6F89">
        <w:rPr>
          <w:b/>
          <w:sz w:val="28"/>
          <w:szCs w:val="28"/>
        </w:rPr>
        <w:t xml:space="preserve"> Дамаскинс</w:t>
      </w:r>
      <w:r w:rsidR="0060513F">
        <w:rPr>
          <w:b/>
          <w:sz w:val="28"/>
          <w:szCs w:val="28"/>
        </w:rPr>
        <w:t>кого сельского поселения на 202</w:t>
      </w:r>
      <w:r w:rsidR="003206DA">
        <w:rPr>
          <w:b/>
          <w:sz w:val="28"/>
          <w:szCs w:val="28"/>
        </w:rPr>
        <w:t>5</w:t>
      </w:r>
      <w:r w:rsidRPr="008F6F89">
        <w:rPr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5"/>
        <w:gridCol w:w="3955"/>
        <w:gridCol w:w="1480"/>
        <w:gridCol w:w="1938"/>
        <w:gridCol w:w="1586"/>
      </w:tblGrid>
      <w:tr w:rsidR="00657C75" w14:paraId="1A5D4DF5" w14:textId="77777777" w:rsidTr="007349EF">
        <w:tc>
          <w:tcPr>
            <w:tcW w:w="535" w:type="dxa"/>
          </w:tcPr>
          <w:p w14:paraId="2328F004" w14:textId="77777777" w:rsidR="00704261" w:rsidRPr="00B14D02" w:rsidRDefault="00704261" w:rsidP="008F6F89">
            <w:pPr>
              <w:spacing w:after="249"/>
              <w:ind w:left="0" w:right="0" w:firstLine="0"/>
              <w:jc w:val="center"/>
              <w:rPr>
                <w:b/>
                <w:szCs w:val="24"/>
              </w:rPr>
            </w:pPr>
            <w:r w:rsidRPr="00B14D02">
              <w:rPr>
                <w:b/>
                <w:szCs w:val="24"/>
              </w:rPr>
              <w:t>№</w:t>
            </w:r>
          </w:p>
        </w:tc>
        <w:tc>
          <w:tcPr>
            <w:tcW w:w="3955" w:type="dxa"/>
          </w:tcPr>
          <w:p w14:paraId="748C9A00" w14:textId="77777777" w:rsidR="00704261" w:rsidRPr="00B14D02" w:rsidRDefault="00704261" w:rsidP="008F6F89">
            <w:pPr>
              <w:spacing w:after="249"/>
              <w:ind w:left="0" w:right="0" w:firstLine="0"/>
              <w:jc w:val="center"/>
              <w:rPr>
                <w:b/>
                <w:szCs w:val="24"/>
              </w:rPr>
            </w:pPr>
            <w:r w:rsidRPr="00B14D02"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1480" w:type="dxa"/>
          </w:tcPr>
          <w:p w14:paraId="50FCD5F4" w14:textId="77777777" w:rsidR="00704261" w:rsidRPr="00B14D02" w:rsidRDefault="00704261" w:rsidP="008F6F89">
            <w:pPr>
              <w:spacing w:after="249"/>
              <w:ind w:left="0" w:right="0" w:firstLine="0"/>
              <w:jc w:val="center"/>
              <w:rPr>
                <w:b/>
                <w:szCs w:val="24"/>
              </w:rPr>
            </w:pPr>
            <w:r w:rsidRPr="00B14D02">
              <w:rPr>
                <w:b/>
                <w:szCs w:val="24"/>
              </w:rPr>
              <w:t>Сроки проведения</w:t>
            </w:r>
          </w:p>
        </w:tc>
        <w:tc>
          <w:tcPr>
            <w:tcW w:w="1938" w:type="dxa"/>
          </w:tcPr>
          <w:p w14:paraId="0EA8D779" w14:textId="77777777" w:rsidR="00704261" w:rsidRPr="00B14D02" w:rsidRDefault="00704261" w:rsidP="008F6F89">
            <w:pPr>
              <w:spacing w:after="249"/>
              <w:ind w:left="0" w:right="0" w:firstLine="0"/>
              <w:jc w:val="center"/>
              <w:rPr>
                <w:b/>
                <w:szCs w:val="24"/>
              </w:rPr>
            </w:pPr>
            <w:r w:rsidRPr="00B14D02">
              <w:rPr>
                <w:b/>
                <w:szCs w:val="24"/>
              </w:rPr>
              <w:t xml:space="preserve">Ответственный </w:t>
            </w:r>
          </w:p>
        </w:tc>
        <w:tc>
          <w:tcPr>
            <w:tcW w:w="1586" w:type="dxa"/>
          </w:tcPr>
          <w:p w14:paraId="7E5EEAA9" w14:textId="77777777" w:rsidR="00704261" w:rsidRPr="00B14D02" w:rsidRDefault="00704261" w:rsidP="008F6F89">
            <w:pPr>
              <w:spacing w:after="249"/>
              <w:ind w:left="0" w:right="0" w:firstLine="0"/>
              <w:jc w:val="center"/>
              <w:rPr>
                <w:b/>
                <w:szCs w:val="24"/>
              </w:rPr>
            </w:pPr>
            <w:r w:rsidRPr="00B14D02">
              <w:rPr>
                <w:b/>
                <w:szCs w:val="24"/>
              </w:rPr>
              <w:t>Отметка о выполнении</w:t>
            </w:r>
          </w:p>
        </w:tc>
      </w:tr>
      <w:tr w:rsidR="00E51D0C" w14:paraId="371B676A" w14:textId="77777777" w:rsidTr="007349EF">
        <w:tc>
          <w:tcPr>
            <w:tcW w:w="535" w:type="dxa"/>
          </w:tcPr>
          <w:p w14:paraId="08846D86" w14:textId="77777777" w:rsidR="00E51D0C" w:rsidRPr="00B14D02" w:rsidRDefault="00E51D0C" w:rsidP="00E51D0C">
            <w:pPr>
              <w:spacing w:after="249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955" w:type="dxa"/>
          </w:tcPr>
          <w:p w14:paraId="5B6A6606" w14:textId="0A03C6CE" w:rsidR="00E51D0C" w:rsidRPr="00B14D02" w:rsidRDefault="00E51D0C" w:rsidP="00E51D0C">
            <w:pPr>
              <w:spacing w:after="249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Анализ работы и подготовка отчёта «О состоянии пожарной безопасност</w:t>
            </w:r>
            <w:r w:rsidR="0060513F">
              <w:rPr>
                <w:szCs w:val="24"/>
              </w:rPr>
              <w:t>и на территории поселения в 202</w:t>
            </w:r>
            <w:r w:rsidR="003206DA">
              <w:rPr>
                <w:szCs w:val="24"/>
              </w:rPr>
              <w:t>4</w:t>
            </w:r>
            <w:r>
              <w:rPr>
                <w:szCs w:val="24"/>
              </w:rPr>
              <w:t xml:space="preserve"> г.»</w:t>
            </w:r>
          </w:p>
        </w:tc>
        <w:tc>
          <w:tcPr>
            <w:tcW w:w="1480" w:type="dxa"/>
          </w:tcPr>
          <w:p w14:paraId="1BD8E4CD" w14:textId="77777777" w:rsidR="00E51D0C" w:rsidRPr="00B14D02" w:rsidRDefault="00E51D0C" w:rsidP="00E51D0C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Январь </w:t>
            </w:r>
          </w:p>
        </w:tc>
        <w:tc>
          <w:tcPr>
            <w:tcW w:w="1938" w:type="dxa"/>
          </w:tcPr>
          <w:p w14:paraId="6ACE402C" w14:textId="77777777" w:rsidR="00E51D0C" w:rsidRPr="00E51D0C" w:rsidRDefault="00E51D0C" w:rsidP="00E51D0C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 w:rsidRPr="00E51D0C">
              <w:rPr>
                <w:szCs w:val="24"/>
              </w:rPr>
              <w:t>Глава поселения</w:t>
            </w:r>
          </w:p>
        </w:tc>
        <w:tc>
          <w:tcPr>
            <w:tcW w:w="1586" w:type="dxa"/>
          </w:tcPr>
          <w:p w14:paraId="0580BE91" w14:textId="77777777" w:rsidR="00E51D0C" w:rsidRPr="00B14D02" w:rsidRDefault="00E51D0C" w:rsidP="00E51D0C">
            <w:pPr>
              <w:spacing w:after="249"/>
              <w:ind w:left="0" w:right="0" w:firstLine="0"/>
              <w:jc w:val="center"/>
              <w:rPr>
                <w:b/>
                <w:szCs w:val="24"/>
              </w:rPr>
            </w:pPr>
          </w:p>
        </w:tc>
      </w:tr>
      <w:tr w:rsidR="00657C75" w:rsidRPr="00B14D02" w14:paraId="0C5C75CD" w14:textId="77777777" w:rsidTr="007349EF">
        <w:tc>
          <w:tcPr>
            <w:tcW w:w="535" w:type="dxa"/>
          </w:tcPr>
          <w:p w14:paraId="315B23D4" w14:textId="77777777" w:rsidR="00704261" w:rsidRPr="00B14D02" w:rsidRDefault="00E51D0C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55" w:type="dxa"/>
          </w:tcPr>
          <w:p w14:paraId="107A3916" w14:textId="74C5F1C9" w:rsidR="00704261" w:rsidRPr="00B14D02" w:rsidRDefault="000A1DB1" w:rsidP="00B14D02">
            <w:pPr>
              <w:spacing w:after="249"/>
              <w:ind w:left="0" w:right="0" w:firstLine="0"/>
              <w:rPr>
                <w:szCs w:val="24"/>
              </w:rPr>
            </w:pPr>
            <w:r w:rsidRPr="00B14D02">
              <w:rPr>
                <w:szCs w:val="24"/>
              </w:rPr>
              <w:t xml:space="preserve">Разработка </w:t>
            </w:r>
            <w:r w:rsidR="00843147">
              <w:rPr>
                <w:szCs w:val="24"/>
              </w:rPr>
              <w:t>и утверждение плана мероприятий</w:t>
            </w:r>
            <w:r w:rsidRPr="00B14D02">
              <w:rPr>
                <w:szCs w:val="24"/>
              </w:rPr>
              <w:t xml:space="preserve"> по обеспечению пожарной безопасности на территории Дамаскинского сельского поселения</w:t>
            </w:r>
            <w:r w:rsidR="0060513F">
              <w:rPr>
                <w:szCs w:val="24"/>
              </w:rPr>
              <w:t xml:space="preserve"> на 202</w:t>
            </w:r>
            <w:r w:rsidR="003206DA">
              <w:rPr>
                <w:szCs w:val="24"/>
              </w:rPr>
              <w:t>5</w:t>
            </w:r>
            <w:r w:rsidR="000F12B3">
              <w:rPr>
                <w:szCs w:val="24"/>
              </w:rPr>
              <w:t>г</w:t>
            </w:r>
          </w:p>
        </w:tc>
        <w:tc>
          <w:tcPr>
            <w:tcW w:w="1480" w:type="dxa"/>
          </w:tcPr>
          <w:p w14:paraId="3BECB5E4" w14:textId="77777777" w:rsidR="00704261" w:rsidRPr="00B14D02" w:rsidRDefault="00F67AB0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 w:rsidRPr="00B14D02">
              <w:rPr>
                <w:szCs w:val="24"/>
              </w:rPr>
              <w:t>Я</w:t>
            </w:r>
            <w:r w:rsidR="00E413AC" w:rsidRPr="00B14D02">
              <w:rPr>
                <w:szCs w:val="24"/>
              </w:rPr>
              <w:t>нварь</w:t>
            </w:r>
            <w:r>
              <w:rPr>
                <w:szCs w:val="24"/>
              </w:rPr>
              <w:t>-февраль</w:t>
            </w:r>
          </w:p>
        </w:tc>
        <w:tc>
          <w:tcPr>
            <w:tcW w:w="1938" w:type="dxa"/>
          </w:tcPr>
          <w:p w14:paraId="030ACED0" w14:textId="77777777" w:rsidR="00704261" w:rsidRPr="00B14D02" w:rsidRDefault="00E413AC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 w:rsidRPr="00B14D02">
              <w:rPr>
                <w:szCs w:val="24"/>
              </w:rPr>
              <w:t>Глава поселения</w:t>
            </w:r>
          </w:p>
        </w:tc>
        <w:tc>
          <w:tcPr>
            <w:tcW w:w="1586" w:type="dxa"/>
          </w:tcPr>
          <w:p w14:paraId="50ACB304" w14:textId="77777777" w:rsidR="00704261" w:rsidRPr="00B14D02" w:rsidRDefault="00704261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</w:p>
        </w:tc>
      </w:tr>
      <w:tr w:rsidR="00E51D0C" w:rsidRPr="00B14D02" w14:paraId="4AF41C94" w14:textId="77777777" w:rsidTr="007349EF">
        <w:tc>
          <w:tcPr>
            <w:tcW w:w="535" w:type="dxa"/>
          </w:tcPr>
          <w:p w14:paraId="521FFFAE" w14:textId="77777777" w:rsidR="00E51D0C" w:rsidRPr="00B14D02" w:rsidRDefault="00E51D0C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955" w:type="dxa"/>
          </w:tcPr>
          <w:p w14:paraId="30A0979E" w14:textId="77777777" w:rsidR="00E51D0C" w:rsidRPr="00B14D02" w:rsidRDefault="00E51D0C" w:rsidP="00B14D02">
            <w:pPr>
              <w:spacing w:after="249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Нормативно-правовое регулирование в пределах своих полномочий в области пожарной безопасности</w:t>
            </w:r>
          </w:p>
        </w:tc>
        <w:tc>
          <w:tcPr>
            <w:tcW w:w="1480" w:type="dxa"/>
          </w:tcPr>
          <w:p w14:paraId="1BE56756" w14:textId="77777777" w:rsidR="00E51D0C" w:rsidRPr="00B14D02" w:rsidRDefault="00E51D0C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4ABA070A" w14:textId="77777777" w:rsidR="00E51D0C" w:rsidRPr="00B14D02" w:rsidRDefault="00E51D0C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Глава поселения</w:t>
            </w:r>
          </w:p>
        </w:tc>
        <w:tc>
          <w:tcPr>
            <w:tcW w:w="1586" w:type="dxa"/>
          </w:tcPr>
          <w:p w14:paraId="5DACD855" w14:textId="77777777" w:rsidR="00E51D0C" w:rsidRPr="00B14D02" w:rsidRDefault="00E51D0C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</w:p>
        </w:tc>
      </w:tr>
      <w:tr w:rsidR="00657C75" w:rsidRPr="00B14D02" w14:paraId="0134D4CB" w14:textId="77777777" w:rsidTr="007349EF">
        <w:tc>
          <w:tcPr>
            <w:tcW w:w="535" w:type="dxa"/>
          </w:tcPr>
          <w:p w14:paraId="11F94298" w14:textId="77777777" w:rsidR="00704261" w:rsidRPr="00B14D02" w:rsidRDefault="00E51D0C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955" w:type="dxa"/>
          </w:tcPr>
          <w:p w14:paraId="227C791E" w14:textId="77777777" w:rsidR="00704261" w:rsidRPr="00B14D02" w:rsidRDefault="00657C75" w:rsidP="00B14D02">
            <w:pPr>
              <w:spacing w:after="249"/>
              <w:ind w:left="0" w:right="0" w:firstLine="0"/>
              <w:rPr>
                <w:szCs w:val="24"/>
              </w:rPr>
            </w:pPr>
            <w:r w:rsidRPr="00B14D02">
              <w:rPr>
                <w:szCs w:val="24"/>
              </w:rPr>
              <w:t>Разработка, утверждение и исполнение бюджета в части расходов на пожарную безопасность</w:t>
            </w:r>
          </w:p>
        </w:tc>
        <w:tc>
          <w:tcPr>
            <w:tcW w:w="1480" w:type="dxa"/>
          </w:tcPr>
          <w:p w14:paraId="1C3F3AB5" w14:textId="77777777" w:rsidR="00704261" w:rsidRPr="00B14D02" w:rsidRDefault="002764AE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Ежегодно, постоянно</w:t>
            </w:r>
          </w:p>
        </w:tc>
        <w:tc>
          <w:tcPr>
            <w:tcW w:w="1938" w:type="dxa"/>
          </w:tcPr>
          <w:p w14:paraId="40BBFE2E" w14:textId="77777777" w:rsidR="00704261" w:rsidRPr="00B14D02" w:rsidRDefault="002764AE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Глава поселения</w:t>
            </w:r>
          </w:p>
        </w:tc>
        <w:tc>
          <w:tcPr>
            <w:tcW w:w="1586" w:type="dxa"/>
          </w:tcPr>
          <w:p w14:paraId="07130F0B" w14:textId="77777777" w:rsidR="00704261" w:rsidRPr="00B14D02" w:rsidRDefault="00704261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</w:p>
        </w:tc>
      </w:tr>
      <w:tr w:rsidR="00657C75" w:rsidRPr="00B14D02" w14:paraId="2D95903B" w14:textId="77777777" w:rsidTr="007349EF">
        <w:tc>
          <w:tcPr>
            <w:tcW w:w="535" w:type="dxa"/>
          </w:tcPr>
          <w:p w14:paraId="62D42146" w14:textId="77777777" w:rsidR="00704261" w:rsidRPr="00B14D02" w:rsidRDefault="00E51D0C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955" w:type="dxa"/>
          </w:tcPr>
          <w:p w14:paraId="7F0D56BD" w14:textId="77777777" w:rsidR="00704261" w:rsidRPr="00B14D02" w:rsidRDefault="00657C75" w:rsidP="00B14D02">
            <w:pPr>
              <w:spacing w:after="249"/>
              <w:ind w:left="0" w:right="0" w:firstLine="0"/>
              <w:rPr>
                <w:szCs w:val="24"/>
              </w:rPr>
            </w:pPr>
            <w:r w:rsidRPr="00B14D02">
              <w:rPr>
                <w:szCs w:val="24"/>
              </w:rPr>
              <w:t>Поддержание в постоянной готовности и контроль за работой муниципальной пожарной охраны</w:t>
            </w:r>
          </w:p>
        </w:tc>
        <w:tc>
          <w:tcPr>
            <w:tcW w:w="1480" w:type="dxa"/>
          </w:tcPr>
          <w:p w14:paraId="3DC593EF" w14:textId="77777777" w:rsidR="00704261" w:rsidRPr="00B14D02" w:rsidRDefault="002764AE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5FC91AA7" w14:textId="77777777" w:rsidR="00704261" w:rsidRPr="00B14D02" w:rsidRDefault="002764AE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Глава поселения</w:t>
            </w:r>
          </w:p>
        </w:tc>
        <w:tc>
          <w:tcPr>
            <w:tcW w:w="1586" w:type="dxa"/>
          </w:tcPr>
          <w:p w14:paraId="411068E9" w14:textId="77777777" w:rsidR="00704261" w:rsidRPr="00B14D02" w:rsidRDefault="00704261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</w:p>
        </w:tc>
      </w:tr>
      <w:tr w:rsidR="00657C75" w:rsidRPr="00B14D02" w14:paraId="780C0813" w14:textId="77777777" w:rsidTr="007349EF">
        <w:tc>
          <w:tcPr>
            <w:tcW w:w="535" w:type="dxa"/>
          </w:tcPr>
          <w:p w14:paraId="5DCAFC40" w14:textId="77777777" w:rsidR="00704261" w:rsidRPr="00B14D02" w:rsidRDefault="00E51D0C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955" w:type="dxa"/>
          </w:tcPr>
          <w:p w14:paraId="4F3C14C4" w14:textId="77777777" w:rsidR="00704261" w:rsidRPr="00B14D02" w:rsidRDefault="00657C75" w:rsidP="00B14D02">
            <w:pPr>
              <w:spacing w:after="249"/>
              <w:ind w:left="0" w:right="0" w:firstLine="0"/>
              <w:rPr>
                <w:szCs w:val="24"/>
              </w:rPr>
            </w:pPr>
            <w:r w:rsidRPr="00B14D02">
              <w:rPr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</w:t>
            </w:r>
          </w:p>
        </w:tc>
        <w:tc>
          <w:tcPr>
            <w:tcW w:w="1480" w:type="dxa"/>
          </w:tcPr>
          <w:p w14:paraId="4EF58429" w14:textId="77777777" w:rsidR="00704261" w:rsidRPr="00B14D02" w:rsidRDefault="00657C75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 w:rsidRPr="00B14D02">
              <w:rPr>
                <w:szCs w:val="24"/>
              </w:rPr>
              <w:t xml:space="preserve">Постоянно </w:t>
            </w:r>
          </w:p>
        </w:tc>
        <w:tc>
          <w:tcPr>
            <w:tcW w:w="1938" w:type="dxa"/>
          </w:tcPr>
          <w:p w14:paraId="3BDBF462" w14:textId="77777777" w:rsidR="00704261" w:rsidRPr="00B14D02" w:rsidRDefault="00657C75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 w:rsidRPr="00B14D02">
              <w:rPr>
                <w:szCs w:val="24"/>
              </w:rPr>
              <w:t>Глава поселения</w:t>
            </w:r>
          </w:p>
        </w:tc>
        <w:tc>
          <w:tcPr>
            <w:tcW w:w="1586" w:type="dxa"/>
          </w:tcPr>
          <w:p w14:paraId="003B2521" w14:textId="77777777" w:rsidR="00704261" w:rsidRPr="00B14D02" w:rsidRDefault="00704261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</w:p>
        </w:tc>
      </w:tr>
      <w:tr w:rsidR="00657C75" w:rsidRPr="00B14D02" w14:paraId="483B9C67" w14:textId="77777777" w:rsidTr="007349EF">
        <w:tc>
          <w:tcPr>
            <w:tcW w:w="535" w:type="dxa"/>
          </w:tcPr>
          <w:p w14:paraId="009EBDBD" w14:textId="77777777" w:rsidR="00704261" w:rsidRPr="00B14D02" w:rsidRDefault="00E51D0C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955" w:type="dxa"/>
          </w:tcPr>
          <w:p w14:paraId="64E1AEAF" w14:textId="77777777" w:rsidR="00704261" w:rsidRPr="00B14D02" w:rsidRDefault="00657C75" w:rsidP="00B14D02">
            <w:pPr>
              <w:spacing w:after="249"/>
              <w:ind w:left="0" w:right="0" w:firstLine="0"/>
              <w:rPr>
                <w:szCs w:val="24"/>
              </w:rPr>
            </w:pPr>
            <w:r w:rsidRPr="00B14D02">
              <w:rPr>
                <w:szCs w:val="24"/>
              </w:rPr>
              <w:t>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противопожарной безопасности</w:t>
            </w:r>
          </w:p>
        </w:tc>
        <w:tc>
          <w:tcPr>
            <w:tcW w:w="1480" w:type="dxa"/>
          </w:tcPr>
          <w:p w14:paraId="40F7642A" w14:textId="77777777" w:rsidR="00704261" w:rsidRPr="00B14D02" w:rsidRDefault="00657C75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 w:rsidRPr="00B14D02">
              <w:rPr>
                <w:szCs w:val="24"/>
              </w:rPr>
              <w:t xml:space="preserve">Постоянно </w:t>
            </w:r>
          </w:p>
        </w:tc>
        <w:tc>
          <w:tcPr>
            <w:tcW w:w="1938" w:type="dxa"/>
          </w:tcPr>
          <w:p w14:paraId="6DCA7679" w14:textId="77777777" w:rsidR="00704261" w:rsidRPr="00B14D02" w:rsidRDefault="00657C75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 w:rsidRPr="00B14D02">
              <w:rPr>
                <w:szCs w:val="24"/>
              </w:rPr>
              <w:t xml:space="preserve">Профгруппа </w:t>
            </w:r>
          </w:p>
        </w:tc>
        <w:tc>
          <w:tcPr>
            <w:tcW w:w="1586" w:type="dxa"/>
          </w:tcPr>
          <w:p w14:paraId="0B2FEA49" w14:textId="77777777" w:rsidR="00704261" w:rsidRPr="00B14D02" w:rsidRDefault="00704261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</w:p>
        </w:tc>
      </w:tr>
      <w:tr w:rsidR="00657C75" w:rsidRPr="00B14D02" w14:paraId="17A33A53" w14:textId="77777777" w:rsidTr="007349EF">
        <w:tc>
          <w:tcPr>
            <w:tcW w:w="535" w:type="dxa"/>
          </w:tcPr>
          <w:p w14:paraId="31EC09DD" w14:textId="77777777" w:rsidR="00704261" w:rsidRPr="00B14D02" w:rsidRDefault="00E51D0C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3955" w:type="dxa"/>
          </w:tcPr>
          <w:p w14:paraId="47433315" w14:textId="77777777" w:rsidR="00704261" w:rsidRPr="00B14D02" w:rsidRDefault="00657C75" w:rsidP="00B14D02">
            <w:pPr>
              <w:spacing w:after="249"/>
              <w:ind w:left="0" w:right="0" w:firstLine="0"/>
              <w:rPr>
                <w:szCs w:val="24"/>
              </w:rPr>
            </w:pPr>
            <w:r w:rsidRPr="00B14D02">
              <w:rPr>
                <w:szCs w:val="24"/>
              </w:rPr>
              <w:t>Организация мероприятий по подготовке к весенне-летнему пожароопасному периоду</w:t>
            </w:r>
          </w:p>
        </w:tc>
        <w:tc>
          <w:tcPr>
            <w:tcW w:w="1480" w:type="dxa"/>
          </w:tcPr>
          <w:p w14:paraId="780B97A0" w14:textId="77777777" w:rsidR="00704261" w:rsidRPr="00B14D02" w:rsidRDefault="00657C75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 w:rsidRPr="00B14D02">
              <w:rPr>
                <w:szCs w:val="24"/>
              </w:rPr>
              <w:t>Март-май</w:t>
            </w:r>
          </w:p>
        </w:tc>
        <w:tc>
          <w:tcPr>
            <w:tcW w:w="1938" w:type="dxa"/>
          </w:tcPr>
          <w:p w14:paraId="6FC4BDA6" w14:textId="77777777" w:rsidR="00704261" w:rsidRPr="00B14D02" w:rsidRDefault="00657C75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 w:rsidRPr="00B14D02">
              <w:rPr>
                <w:szCs w:val="24"/>
              </w:rPr>
              <w:t>Глава поселения</w:t>
            </w:r>
          </w:p>
        </w:tc>
        <w:tc>
          <w:tcPr>
            <w:tcW w:w="1586" w:type="dxa"/>
          </w:tcPr>
          <w:p w14:paraId="69AC7221" w14:textId="77777777" w:rsidR="00704261" w:rsidRPr="00B14D02" w:rsidRDefault="00704261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</w:p>
        </w:tc>
      </w:tr>
      <w:tr w:rsidR="00657C75" w:rsidRPr="00B14D02" w14:paraId="59CCE36B" w14:textId="77777777" w:rsidTr="007349EF">
        <w:tc>
          <w:tcPr>
            <w:tcW w:w="535" w:type="dxa"/>
          </w:tcPr>
          <w:p w14:paraId="6C014FED" w14:textId="77777777" w:rsidR="00704261" w:rsidRPr="00B14D02" w:rsidRDefault="00E51D0C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955" w:type="dxa"/>
          </w:tcPr>
          <w:p w14:paraId="096425C5" w14:textId="12939C20" w:rsidR="00704261" w:rsidRPr="00B14D02" w:rsidRDefault="007D5176" w:rsidP="00B14D02">
            <w:pPr>
              <w:spacing w:after="249"/>
              <w:ind w:left="0" w:right="0" w:firstLine="0"/>
              <w:rPr>
                <w:szCs w:val="24"/>
              </w:rPr>
            </w:pPr>
            <w:r w:rsidRPr="00B14D02">
              <w:rPr>
                <w:szCs w:val="24"/>
              </w:rPr>
              <w:t>Организация мероприятий по обеспечению безопасного обеспечения массовых мероприятий (зи</w:t>
            </w:r>
            <w:r w:rsidR="00477360">
              <w:rPr>
                <w:szCs w:val="24"/>
              </w:rPr>
              <w:t>мняя спартакиада и др.</w:t>
            </w:r>
            <w:r w:rsidRPr="00B14D02">
              <w:rPr>
                <w:szCs w:val="24"/>
              </w:rPr>
              <w:t>)</w:t>
            </w:r>
          </w:p>
        </w:tc>
        <w:tc>
          <w:tcPr>
            <w:tcW w:w="1480" w:type="dxa"/>
          </w:tcPr>
          <w:p w14:paraId="6209B4FB" w14:textId="77777777" w:rsidR="00704261" w:rsidRPr="00B14D02" w:rsidRDefault="007D5176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 w:rsidRPr="00B14D02">
              <w:rPr>
                <w:szCs w:val="24"/>
              </w:rPr>
              <w:t>Февраль, август</w:t>
            </w:r>
          </w:p>
        </w:tc>
        <w:tc>
          <w:tcPr>
            <w:tcW w:w="1938" w:type="dxa"/>
          </w:tcPr>
          <w:p w14:paraId="2970E6CA" w14:textId="77777777" w:rsidR="00704261" w:rsidRPr="00B14D02" w:rsidRDefault="002764AE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Глава поселения, сотрудники МПО</w:t>
            </w:r>
          </w:p>
        </w:tc>
        <w:tc>
          <w:tcPr>
            <w:tcW w:w="1586" w:type="dxa"/>
          </w:tcPr>
          <w:p w14:paraId="6B52928C" w14:textId="77777777" w:rsidR="00704261" w:rsidRPr="00B14D02" w:rsidRDefault="00704261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</w:p>
        </w:tc>
      </w:tr>
      <w:tr w:rsidR="002764AE" w:rsidRPr="00B14D02" w14:paraId="17AD0759" w14:textId="77777777" w:rsidTr="007349EF">
        <w:tc>
          <w:tcPr>
            <w:tcW w:w="535" w:type="dxa"/>
          </w:tcPr>
          <w:p w14:paraId="243D62B4" w14:textId="77777777" w:rsidR="002764AE" w:rsidRPr="00B14D02" w:rsidRDefault="00E51D0C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955" w:type="dxa"/>
          </w:tcPr>
          <w:p w14:paraId="62005D45" w14:textId="77777777" w:rsidR="002764AE" w:rsidRPr="00B14D02" w:rsidRDefault="002764AE" w:rsidP="00B14D02">
            <w:pPr>
              <w:spacing w:after="249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Установление особого противопожарного режима в случае повышения пожарной опасности, организация патрулирования территории (при необходимости)</w:t>
            </w:r>
          </w:p>
        </w:tc>
        <w:tc>
          <w:tcPr>
            <w:tcW w:w="1480" w:type="dxa"/>
          </w:tcPr>
          <w:p w14:paraId="4306FDA7" w14:textId="77777777" w:rsidR="002764AE" w:rsidRPr="00B14D02" w:rsidRDefault="002764AE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Май-сентябрь</w:t>
            </w:r>
          </w:p>
        </w:tc>
        <w:tc>
          <w:tcPr>
            <w:tcW w:w="1938" w:type="dxa"/>
          </w:tcPr>
          <w:p w14:paraId="7E3DC47C" w14:textId="64C7426C" w:rsidR="002764AE" w:rsidRPr="009B438A" w:rsidRDefault="009B438A" w:rsidP="009B438A">
            <w:pPr>
              <w:spacing w:after="249"/>
              <w:ind w:left="0" w:right="0"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Профгруппа</w:t>
            </w:r>
          </w:p>
        </w:tc>
        <w:tc>
          <w:tcPr>
            <w:tcW w:w="1586" w:type="dxa"/>
          </w:tcPr>
          <w:p w14:paraId="22A7BA91" w14:textId="77777777" w:rsidR="002764AE" w:rsidRPr="00B14D02" w:rsidRDefault="002764AE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</w:p>
        </w:tc>
      </w:tr>
      <w:tr w:rsidR="002764AE" w:rsidRPr="00B14D02" w14:paraId="5BE2CAE1" w14:textId="77777777" w:rsidTr="007349EF">
        <w:tc>
          <w:tcPr>
            <w:tcW w:w="535" w:type="dxa"/>
          </w:tcPr>
          <w:p w14:paraId="63FF9D6C" w14:textId="77777777" w:rsidR="002764AE" w:rsidRPr="00B14D02" w:rsidRDefault="00E51D0C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955" w:type="dxa"/>
          </w:tcPr>
          <w:p w14:paraId="60472BFF" w14:textId="77777777" w:rsidR="002764AE" w:rsidRDefault="002764AE" w:rsidP="00B14D02">
            <w:pPr>
              <w:spacing w:after="249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Проведение ревизии пожарных гидрантов, пожарных водоёмов и ус</w:t>
            </w:r>
            <w:r w:rsidR="0060513F">
              <w:rPr>
                <w:szCs w:val="24"/>
              </w:rPr>
              <w:t>транение выявленных недостатков, с составлением актов</w:t>
            </w:r>
          </w:p>
        </w:tc>
        <w:tc>
          <w:tcPr>
            <w:tcW w:w="1480" w:type="dxa"/>
          </w:tcPr>
          <w:p w14:paraId="256FC7D4" w14:textId="434BF16B" w:rsidR="002764AE" w:rsidRDefault="009B438A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Апрель, октябрь 2025</w:t>
            </w:r>
            <w:r w:rsidR="0060513F">
              <w:rPr>
                <w:szCs w:val="24"/>
              </w:rPr>
              <w:t>г</w:t>
            </w:r>
          </w:p>
        </w:tc>
        <w:tc>
          <w:tcPr>
            <w:tcW w:w="1938" w:type="dxa"/>
          </w:tcPr>
          <w:p w14:paraId="4C51E2F6" w14:textId="77777777" w:rsidR="002764AE" w:rsidRDefault="002764AE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Глава поселения, сотрудники МПО</w:t>
            </w:r>
          </w:p>
        </w:tc>
        <w:tc>
          <w:tcPr>
            <w:tcW w:w="1586" w:type="dxa"/>
          </w:tcPr>
          <w:p w14:paraId="7C7CD420" w14:textId="77777777" w:rsidR="002764AE" w:rsidRPr="00B14D02" w:rsidRDefault="002764AE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</w:p>
        </w:tc>
      </w:tr>
      <w:tr w:rsidR="007D5176" w:rsidRPr="00B14D02" w14:paraId="64064CBC" w14:textId="77777777" w:rsidTr="007349EF">
        <w:tc>
          <w:tcPr>
            <w:tcW w:w="535" w:type="dxa"/>
          </w:tcPr>
          <w:p w14:paraId="268E124D" w14:textId="77777777" w:rsidR="007D5176" w:rsidRPr="00B14D02" w:rsidRDefault="00E51D0C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955" w:type="dxa"/>
          </w:tcPr>
          <w:p w14:paraId="3360D16A" w14:textId="77777777" w:rsidR="007D5176" w:rsidRPr="00B14D02" w:rsidRDefault="007D5176" w:rsidP="00B14D02">
            <w:pPr>
              <w:spacing w:after="249"/>
              <w:ind w:left="0" w:right="0" w:firstLine="0"/>
              <w:rPr>
                <w:szCs w:val="24"/>
              </w:rPr>
            </w:pPr>
            <w:r w:rsidRPr="00B14D02">
              <w:rPr>
                <w:szCs w:val="24"/>
              </w:rPr>
              <w:t>Организация мероприятий по подготовке к осенне-зимнему пожароопасному периоду</w:t>
            </w:r>
          </w:p>
        </w:tc>
        <w:tc>
          <w:tcPr>
            <w:tcW w:w="1480" w:type="dxa"/>
          </w:tcPr>
          <w:p w14:paraId="244EA740" w14:textId="77777777" w:rsidR="007D5176" w:rsidRPr="00B14D02" w:rsidRDefault="007D5176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 w:rsidRPr="00B14D02">
              <w:rPr>
                <w:szCs w:val="24"/>
              </w:rPr>
              <w:t xml:space="preserve">Сентябрь </w:t>
            </w:r>
          </w:p>
        </w:tc>
        <w:tc>
          <w:tcPr>
            <w:tcW w:w="1938" w:type="dxa"/>
          </w:tcPr>
          <w:p w14:paraId="7873109F" w14:textId="77777777" w:rsidR="007D5176" w:rsidRPr="00B14D02" w:rsidRDefault="007D5176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 w:rsidRPr="00B14D02">
              <w:rPr>
                <w:szCs w:val="24"/>
              </w:rPr>
              <w:t>Глава поселения</w:t>
            </w:r>
          </w:p>
        </w:tc>
        <w:tc>
          <w:tcPr>
            <w:tcW w:w="1586" w:type="dxa"/>
          </w:tcPr>
          <w:p w14:paraId="7151A3D0" w14:textId="77777777" w:rsidR="007D5176" w:rsidRPr="00B14D02" w:rsidRDefault="007D5176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</w:p>
        </w:tc>
      </w:tr>
      <w:tr w:rsidR="007D5176" w:rsidRPr="00B14D02" w14:paraId="2192AFE8" w14:textId="77777777" w:rsidTr="007349EF">
        <w:tc>
          <w:tcPr>
            <w:tcW w:w="535" w:type="dxa"/>
          </w:tcPr>
          <w:p w14:paraId="60BAB0F8" w14:textId="77777777" w:rsidR="007D5176" w:rsidRPr="00B14D02" w:rsidRDefault="00E51D0C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955" w:type="dxa"/>
          </w:tcPr>
          <w:p w14:paraId="752410C7" w14:textId="77777777" w:rsidR="007D5176" w:rsidRPr="00B14D02" w:rsidRDefault="007D5176" w:rsidP="00B14D02">
            <w:pPr>
              <w:spacing w:after="249"/>
              <w:ind w:left="0" w:right="0" w:firstLine="0"/>
              <w:rPr>
                <w:szCs w:val="24"/>
              </w:rPr>
            </w:pPr>
            <w:r w:rsidRPr="00B14D02">
              <w:rPr>
                <w:szCs w:val="24"/>
              </w:rPr>
              <w:t>Осуществление мероприятий по противопожарной пропаганде и обучению населения первичным мерам пожарной безопасности в соответствии с действующим законодательством:</w:t>
            </w:r>
          </w:p>
          <w:p w14:paraId="03A497B6" w14:textId="77777777" w:rsidR="002267F7" w:rsidRPr="00B14D02" w:rsidRDefault="002267F7" w:rsidP="00B14D02">
            <w:pPr>
              <w:spacing w:after="249"/>
              <w:ind w:left="0" w:right="0" w:firstLine="0"/>
              <w:rPr>
                <w:szCs w:val="24"/>
              </w:rPr>
            </w:pPr>
            <w:r w:rsidRPr="00B14D02">
              <w:rPr>
                <w:szCs w:val="24"/>
              </w:rPr>
              <w:t>-информирование населения о мерах пожарной безопасности, о произошедших пожарах, причинах и условиях, способствующих их возникновению;</w:t>
            </w:r>
          </w:p>
          <w:p w14:paraId="5C5CC681" w14:textId="77777777" w:rsidR="002267F7" w:rsidRPr="00B14D02" w:rsidRDefault="002267F7" w:rsidP="00B14D02">
            <w:pPr>
              <w:spacing w:after="249"/>
              <w:ind w:left="0" w:right="0" w:firstLine="0"/>
              <w:rPr>
                <w:szCs w:val="24"/>
              </w:rPr>
            </w:pPr>
            <w:r w:rsidRPr="00B14D02">
              <w:rPr>
                <w:szCs w:val="24"/>
              </w:rPr>
              <w:t>-проведение бесед о мерах пожарной безопасности и противопожарных инструктажей;</w:t>
            </w:r>
          </w:p>
          <w:p w14:paraId="6E383534" w14:textId="77777777" w:rsidR="002267F7" w:rsidRPr="00B14D02" w:rsidRDefault="002267F7" w:rsidP="00B14D02">
            <w:pPr>
              <w:spacing w:after="249"/>
              <w:ind w:left="0" w:right="0" w:firstLine="0"/>
              <w:rPr>
                <w:szCs w:val="24"/>
              </w:rPr>
            </w:pPr>
            <w:r w:rsidRPr="00B14D02">
              <w:rPr>
                <w:szCs w:val="24"/>
              </w:rPr>
              <w:t>-выпуск и распространение листовок и наглядной агитации</w:t>
            </w:r>
            <w:r w:rsidR="00731052" w:rsidRPr="00B14D02">
              <w:rPr>
                <w:szCs w:val="24"/>
              </w:rPr>
              <w:t>;</w:t>
            </w:r>
          </w:p>
          <w:p w14:paraId="7D5DECC5" w14:textId="77777777" w:rsidR="00731052" w:rsidRPr="00B14D02" w:rsidRDefault="00731052" w:rsidP="00B14D02">
            <w:pPr>
              <w:spacing w:after="249"/>
              <w:ind w:left="0" w:right="0" w:firstLine="0"/>
              <w:rPr>
                <w:szCs w:val="24"/>
              </w:rPr>
            </w:pPr>
            <w:r w:rsidRPr="00B14D02">
              <w:rPr>
                <w:szCs w:val="24"/>
              </w:rPr>
              <w:t>-устройство уголков (стендов) пожарной безопасности;</w:t>
            </w:r>
          </w:p>
          <w:p w14:paraId="17513C87" w14:textId="77777777" w:rsidR="00731052" w:rsidRPr="00B14D02" w:rsidRDefault="00731052" w:rsidP="00B14D02">
            <w:pPr>
              <w:spacing w:after="249"/>
              <w:ind w:left="0" w:right="0" w:firstLine="0"/>
              <w:rPr>
                <w:szCs w:val="24"/>
              </w:rPr>
            </w:pPr>
            <w:r w:rsidRPr="00B14D02">
              <w:rPr>
                <w:szCs w:val="24"/>
              </w:rPr>
              <w:lastRenderedPageBreak/>
              <w:t>-организация творческих выставок и конкурсов на противопожарную тематику</w:t>
            </w:r>
          </w:p>
        </w:tc>
        <w:tc>
          <w:tcPr>
            <w:tcW w:w="1480" w:type="dxa"/>
          </w:tcPr>
          <w:p w14:paraId="228BBD5E" w14:textId="77777777" w:rsidR="007D5176" w:rsidRPr="00B14D02" w:rsidRDefault="00542454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 w:rsidRPr="00B14D02">
              <w:rPr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938" w:type="dxa"/>
          </w:tcPr>
          <w:p w14:paraId="65EC8D12" w14:textId="77777777" w:rsidR="007D5176" w:rsidRPr="00B14D02" w:rsidRDefault="00542454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 w:rsidRPr="00B14D02">
              <w:rPr>
                <w:szCs w:val="24"/>
              </w:rPr>
              <w:t>Глава поселения, сотрудники ОНД, сотрудники МПО.</w:t>
            </w:r>
          </w:p>
        </w:tc>
        <w:tc>
          <w:tcPr>
            <w:tcW w:w="1586" w:type="dxa"/>
          </w:tcPr>
          <w:p w14:paraId="3EECE825" w14:textId="77777777" w:rsidR="007D5176" w:rsidRPr="00B14D02" w:rsidRDefault="007D5176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</w:p>
        </w:tc>
      </w:tr>
      <w:tr w:rsidR="007D5176" w:rsidRPr="00B14D02" w14:paraId="5A2EB9AF" w14:textId="77777777" w:rsidTr="007349EF">
        <w:tc>
          <w:tcPr>
            <w:tcW w:w="535" w:type="dxa"/>
          </w:tcPr>
          <w:p w14:paraId="1373104E" w14:textId="77777777" w:rsidR="007D5176" w:rsidRPr="00B14D02" w:rsidRDefault="00E51D0C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955" w:type="dxa"/>
          </w:tcPr>
          <w:p w14:paraId="40453C94" w14:textId="77777777" w:rsidR="007D5176" w:rsidRPr="00B14D02" w:rsidRDefault="00542454" w:rsidP="00B14D02">
            <w:pPr>
              <w:spacing w:after="249"/>
              <w:ind w:left="0" w:right="0" w:firstLine="0"/>
              <w:rPr>
                <w:szCs w:val="24"/>
              </w:rPr>
            </w:pPr>
            <w:r w:rsidRPr="00B14D02">
              <w:rPr>
                <w:szCs w:val="24"/>
              </w:rPr>
              <w:t>Организация сходов</w:t>
            </w:r>
            <w:r w:rsidR="00B14D02" w:rsidRPr="00B14D02">
              <w:rPr>
                <w:szCs w:val="24"/>
              </w:rPr>
              <w:t xml:space="preserve"> и собраний с гражданами по вопросам соблюдения требований </w:t>
            </w:r>
            <w:proofErr w:type="gramStart"/>
            <w:r w:rsidR="00B14D02" w:rsidRPr="00B14D02">
              <w:rPr>
                <w:szCs w:val="24"/>
              </w:rPr>
              <w:t>пожарной  безопасности</w:t>
            </w:r>
            <w:proofErr w:type="gramEnd"/>
            <w:r w:rsidR="00B14D02" w:rsidRPr="00B14D02">
              <w:rPr>
                <w:szCs w:val="24"/>
              </w:rPr>
              <w:t xml:space="preserve">, в </w:t>
            </w:r>
            <w:proofErr w:type="spellStart"/>
            <w:r w:rsidR="00B14D02" w:rsidRPr="00B14D02">
              <w:rPr>
                <w:szCs w:val="24"/>
              </w:rPr>
              <w:t>т.ч</w:t>
            </w:r>
            <w:proofErr w:type="spellEnd"/>
            <w:r w:rsidR="00B14D02" w:rsidRPr="00B14D02">
              <w:rPr>
                <w:szCs w:val="24"/>
              </w:rPr>
              <w:t>. с привлечением сотрудников ОНД.</w:t>
            </w:r>
          </w:p>
        </w:tc>
        <w:tc>
          <w:tcPr>
            <w:tcW w:w="1480" w:type="dxa"/>
          </w:tcPr>
          <w:p w14:paraId="3B31D51B" w14:textId="77777777" w:rsidR="007D5176" w:rsidRPr="00B14D02" w:rsidRDefault="00B14D02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 w:rsidRPr="00B14D02">
              <w:rPr>
                <w:szCs w:val="24"/>
              </w:rPr>
              <w:t>Не менее 2-х раз в год</w:t>
            </w:r>
          </w:p>
        </w:tc>
        <w:tc>
          <w:tcPr>
            <w:tcW w:w="1938" w:type="dxa"/>
          </w:tcPr>
          <w:p w14:paraId="01C93066" w14:textId="77777777" w:rsidR="007D5176" w:rsidRPr="00B14D02" w:rsidRDefault="00B14D02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 w:rsidRPr="00B14D02">
              <w:rPr>
                <w:szCs w:val="24"/>
              </w:rPr>
              <w:t xml:space="preserve">Глава </w:t>
            </w:r>
            <w:r w:rsidR="007349EF">
              <w:rPr>
                <w:szCs w:val="24"/>
              </w:rPr>
              <w:t>поселения</w:t>
            </w:r>
          </w:p>
        </w:tc>
        <w:tc>
          <w:tcPr>
            <w:tcW w:w="1586" w:type="dxa"/>
          </w:tcPr>
          <w:p w14:paraId="1E526664" w14:textId="77777777" w:rsidR="007D5176" w:rsidRPr="00B14D02" w:rsidRDefault="007D5176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</w:p>
        </w:tc>
      </w:tr>
      <w:tr w:rsidR="00E51D0C" w:rsidRPr="00B14D02" w14:paraId="19CDE526" w14:textId="77777777" w:rsidTr="007349EF">
        <w:tc>
          <w:tcPr>
            <w:tcW w:w="535" w:type="dxa"/>
          </w:tcPr>
          <w:p w14:paraId="4D9657A0" w14:textId="77777777" w:rsidR="00E51D0C" w:rsidRDefault="007349EF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955" w:type="dxa"/>
          </w:tcPr>
          <w:p w14:paraId="1BAC61EE" w14:textId="763AD9B7" w:rsidR="00E51D0C" w:rsidRPr="00B14D02" w:rsidRDefault="0060513F" w:rsidP="009B438A">
            <w:pPr>
              <w:spacing w:after="249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Снос аварийного </w:t>
            </w:r>
            <w:r w:rsidR="009B438A">
              <w:rPr>
                <w:szCs w:val="24"/>
              </w:rPr>
              <w:t xml:space="preserve">здания старой школьной столовой по адресу </w:t>
            </w:r>
            <w:proofErr w:type="spellStart"/>
            <w:r w:rsidR="009B438A">
              <w:rPr>
                <w:szCs w:val="24"/>
              </w:rPr>
              <w:t>ул.Советская</w:t>
            </w:r>
            <w:proofErr w:type="spellEnd"/>
            <w:r w:rsidR="009B438A">
              <w:rPr>
                <w:szCs w:val="24"/>
              </w:rPr>
              <w:t>, 64</w:t>
            </w:r>
            <w:bookmarkStart w:id="0" w:name="_GoBack"/>
            <w:bookmarkEnd w:id="0"/>
          </w:p>
        </w:tc>
        <w:tc>
          <w:tcPr>
            <w:tcW w:w="1480" w:type="dxa"/>
          </w:tcPr>
          <w:p w14:paraId="3F35A1E8" w14:textId="77777777" w:rsidR="00E51D0C" w:rsidRPr="00B14D02" w:rsidRDefault="0060513F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 квартал</w:t>
            </w:r>
          </w:p>
        </w:tc>
        <w:tc>
          <w:tcPr>
            <w:tcW w:w="1938" w:type="dxa"/>
          </w:tcPr>
          <w:p w14:paraId="07910ED6" w14:textId="77777777" w:rsidR="00E51D0C" w:rsidRPr="00B14D02" w:rsidRDefault="007349EF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Глава поселения</w:t>
            </w:r>
          </w:p>
        </w:tc>
        <w:tc>
          <w:tcPr>
            <w:tcW w:w="1586" w:type="dxa"/>
          </w:tcPr>
          <w:p w14:paraId="62F2DB24" w14:textId="77777777" w:rsidR="00E51D0C" w:rsidRPr="00B14D02" w:rsidRDefault="00E51D0C" w:rsidP="008F6F89">
            <w:pPr>
              <w:spacing w:after="249"/>
              <w:ind w:left="0" w:right="0" w:firstLine="0"/>
              <w:jc w:val="center"/>
              <w:rPr>
                <w:szCs w:val="24"/>
              </w:rPr>
            </w:pPr>
          </w:p>
        </w:tc>
      </w:tr>
    </w:tbl>
    <w:p w14:paraId="0ADC99F5" w14:textId="77777777" w:rsidR="008F6F89" w:rsidRPr="00B14D02" w:rsidRDefault="008F6F89" w:rsidP="008F6F89">
      <w:pPr>
        <w:spacing w:after="249"/>
        <w:ind w:left="-5" w:right="0"/>
        <w:jc w:val="center"/>
        <w:rPr>
          <w:szCs w:val="24"/>
        </w:rPr>
      </w:pPr>
    </w:p>
    <w:sectPr w:rsidR="008F6F89" w:rsidRPr="00B14D02">
      <w:pgSz w:w="11906" w:h="16838"/>
      <w:pgMar w:top="569" w:right="847" w:bottom="130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9375A"/>
    <w:multiLevelType w:val="hybridMultilevel"/>
    <w:tmpl w:val="55A4FA7A"/>
    <w:lvl w:ilvl="0" w:tplc="A762E45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46A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03A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C0E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A079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20B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444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0E3C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AA0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AD1D74"/>
    <w:multiLevelType w:val="hybridMultilevel"/>
    <w:tmpl w:val="5D4A3774"/>
    <w:lvl w:ilvl="0" w:tplc="AC5CBF5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86924A">
      <w:start w:val="1"/>
      <w:numFmt w:val="lowerLetter"/>
      <w:lvlText w:val="%2"/>
      <w:lvlJc w:val="left"/>
      <w:pPr>
        <w:ind w:left="4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3A8A68">
      <w:start w:val="1"/>
      <w:numFmt w:val="lowerRoman"/>
      <w:lvlText w:val="%3"/>
      <w:lvlJc w:val="left"/>
      <w:pPr>
        <w:ind w:left="5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4AF712">
      <w:start w:val="1"/>
      <w:numFmt w:val="decimal"/>
      <w:lvlText w:val="%4"/>
      <w:lvlJc w:val="left"/>
      <w:pPr>
        <w:ind w:left="5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08CFE">
      <w:start w:val="1"/>
      <w:numFmt w:val="lowerLetter"/>
      <w:lvlText w:val="%5"/>
      <w:lvlJc w:val="left"/>
      <w:pPr>
        <w:ind w:left="6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65AD4">
      <w:start w:val="1"/>
      <w:numFmt w:val="lowerRoman"/>
      <w:lvlText w:val="%6"/>
      <w:lvlJc w:val="left"/>
      <w:pPr>
        <w:ind w:left="7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EEDC0">
      <w:start w:val="1"/>
      <w:numFmt w:val="decimal"/>
      <w:lvlText w:val="%7"/>
      <w:lvlJc w:val="left"/>
      <w:pPr>
        <w:ind w:left="8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A8F6E">
      <w:start w:val="1"/>
      <w:numFmt w:val="lowerLetter"/>
      <w:lvlText w:val="%8"/>
      <w:lvlJc w:val="left"/>
      <w:pPr>
        <w:ind w:left="8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03746">
      <w:start w:val="1"/>
      <w:numFmt w:val="lowerRoman"/>
      <w:lvlText w:val="%9"/>
      <w:lvlJc w:val="left"/>
      <w:pPr>
        <w:ind w:left="9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B551CC"/>
    <w:multiLevelType w:val="hybridMultilevel"/>
    <w:tmpl w:val="74124A7A"/>
    <w:lvl w:ilvl="0" w:tplc="A1A00E8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620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2CF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04F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A7F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871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A6D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6E05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23A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915324"/>
    <w:multiLevelType w:val="hybridMultilevel"/>
    <w:tmpl w:val="860E3B1E"/>
    <w:lvl w:ilvl="0" w:tplc="604E165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789E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0DD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08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C61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F7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CBE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898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AD8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58480A"/>
    <w:multiLevelType w:val="hybridMultilevel"/>
    <w:tmpl w:val="BCC0875E"/>
    <w:lvl w:ilvl="0" w:tplc="BF0E16BE">
      <w:start w:val="4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4C098">
      <w:start w:val="1"/>
      <w:numFmt w:val="lowerLetter"/>
      <w:lvlText w:val="%2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079FA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240BA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01946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0F2C4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63274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CFA1E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0E48A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CE2418"/>
    <w:multiLevelType w:val="hybridMultilevel"/>
    <w:tmpl w:val="D5887F3E"/>
    <w:lvl w:ilvl="0" w:tplc="0E40FC4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087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8AA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4CC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CB3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E1D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EA0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6E05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FC43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AF"/>
    <w:rsid w:val="00007AAF"/>
    <w:rsid w:val="000A1DB1"/>
    <w:rsid w:val="000F12B3"/>
    <w:rsid w:val="000F34F7"/>
    <w:rsid w:val="002267F7"/>
    <w:rsid w:val="002602A3"/>
    <w:rsid w:val="002764AE"/>
    <w:rsid w:val="00300E10"/>
    <w:rsid w:val="003206DA"/>
    <w:rsid w:val="00404515"/>
    <w:rsid w:val="00477360"/>
    <w:rsid w:val="00542454"/>
    <w:rsid w:val="0060513F"/>
    <w:rsid w:val="00657C75"/>
    <w:rsid w:val="00703F53"/>
    <w:rsid w:val="00704261"/>
    <w:rsid w:val="00715009"/>
    <w:rsid w:val="00731052"/>
    <w:rsid w:val="007349EF"/>
    <w:rsid w:val="007D5176"/>
    <w:rsid w:val="00843147"/>
    <w:rsid w:val="008B0FA0"/>
    <w:rsid w:val="008F6F89"/>
    <w:rsid w:val="00906D3E"/>
    <w:rsid w:val="009B438A"/>
    <w:rsid w:val="00B14D02"/>
    <w:rsid w:val="00D944F1"/>
    <w:rsid w:val="00DC08A5"/>
    <w:rsid w:val="00E107E0"/>
    <w:rsid w:val="00E413AC"/>
    <w:rsid w:val="00E51D0C"/>
    <w:rsid w:val="00F67AB0"/>
    <w:rsid w:val="00FD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F80C"/>
  <w15:docId w15:val="{6DBA55BC-BCDC-44BE-B424-7BC09D94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2" w:line="268" w:lineRule="auto"/>
      <w:ind w:left="10" w:right="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28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extended-textshort">
    <w:name w:val="extended-text__short"/>
    <w:basedOn w:val="a0"/>
    <w:rsid w:val="00D944F1"/>
  </w:style>
  <w:style w:type="table" w:styleId="a3">
    <w:name w:val="Table Grid"/>
    <w:basedOn w:val="a1"/>
    <w:uiPriority w:val="39"/>
    <w:rsid w:val="008F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4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9E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23</cp:revision>
  <cp:lastPrinted>2022-01-31T12:10:00Z</cp:lastPrinted>
  <dcterms:created xsi:type="dcterms:W3CDTF">2018-06-28T11:49:00Z</dcterms:created>
  <dcterms:modified xsi:type="dcterms:W3CDTF">2025-01-21T10:55:00Z</dcterms:modified>
</cp:coreProperties>
</file>