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7BC7" w14:textId="77777777" w:rsidR="00EF2250" w:rsidRPr="000976DB" w:rsidRDefault="00EF2250" w:rsidP="00EF2250">
      <w:pPr>
        <w:jc w:val="center"/>
        <w:rPr>
          <w:b/>
          <w:sz w:val="32"/>
          <w:szCs w:val="32"/>
        </w:rPr>
      </w:pPr>
      <w:r w:rsidRPr="000976DB">
        <w:rPr>
          <w:b/>
          <w:sz w:val="32"/>
          <w:szCs w:val="32"/>
        </w:rPr>
        <w:t xml:space="preserve">АДМИНИСТРАЦИЯ МУНИЦИПАЛЬНОГО ОБРАЗОВАНИЯ </w:t>
      </w:r>
    </w:p>
    <w:p w14:paraId="199166D3" w14:textId="77777777" w:rsidR="00EF2250" w:rsidRPr="000976DB" w:rsidRDefault="00EF2250" w:rsidP="00EF2250">
      <w:pPr>
        <w:jc w:val="center"/>
        <w:rPr>
          <w:b/>
          <w:sz w:val="32"/>
          <w:szCs w:val="32"/>
        </w:rPr>
      </w:pPr>
      <w:r w:rsidRPr="000976DB">
        <w:rPr>
          <w:b/>
          <w:sz w:val="32"/>
          <w:szCs w:val="32"/>
        </w:rPr>
        <w:t xml:space="preserve"> ДАМАСКИНСКОЕ СЕЛЬСКОЕ ПОСЕЛЕНИЕ </w:t>
      </w:r>
    </w:p>
    <w:p w14:paraId="7A2264EC" w14:textId="77777777" w:rsidR="00EF2250" w:rsidRPr="000976DB" w:rsidRDefault="00EF2250" w:rsidP="00EF2250">
      <w:pPr>
        <w:jc w:val="center"/>
        <w:rPr>
          <w:sz w:val="32"/>
          <w:szCs w:val="32"/>
          <w:lang w:eastAsia="ru-RU"/>
        </w:rPr>
      </w:pPr>
      <w:r w:rsidRPr="000976DB">
        <w:rPr>
          <w:b/>
          <w:sz w:val="32"/>
          <w:szCs w:val="32"/>
        </w:rPr>
        <w:t>КИЛЬМЕЗСКОГО РАЙОНА КИРОВСКОЙ ОБЛАСТИ</w:t>
      </w:r>
      <w:r w:rsidRPr="000976DB">
        <w:rPr>
          <w:sz w:val="32"/>
          <w:szCs w:val="32"/>
          <w:lang w:eastAsia="ru-RU"/>
        </w:rPr>
        <w:t> </w:t>
      </w:r>
    </w:p>
    <w:p w14:paraId="14869B63" w14:textId="77777777" w:rsidR="00EF2250" w:rsidRPr="000976DB" w:rsidRDefault="00EF2250" w:rsidP="00EF2250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32"/>
          <w:szCs w:val="32"/>
          <w:lang w:eastAsia="ru-RU"/>
        </w:rPr>
      </w:pPr>
      <w:r w:rsidRPr="000976DB">
        <w:rPr>
          <w:b/>
          <w:sz w:val="32"/>
          <w:szCs w:val="32"/>
          <w:lang w:eastAsia="ru-RU"/>
        </w:rPr>
        <w:t>ПОСТАНОВЛЕНИЕ</w:t>
      </w:r>
    </w:p>
    <w:p w14:paraId="0B03DCF1" w14:textId="38094CA3" w:rsidR="00EF2250" w:rsidRDefault="000976DB" w:rsidP="00EF2250">
      <w:pPr>
        <w:shd w:val="clear" w:color="auto" w:fill="FFFFFF"/>
        <w:suppressAutoHyphens w:val="0"/>
        <w:overflowPunct/>
        <w:autoSpaceDE/>
        <w:autoSpaceDN w:val="0"/>
        <w:spacing w:before="288" w:after="100" w:afterAutospacing="1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>26</w:t>
      </w:r>
      <w:r w:rsidR="00EF2250">
        <w:rPr>
          <w:spacing w:val="-4"/>
          <w:sz w:val="28"/>
          <w:szCs w:val="28"/>
          <w:lang w:eastAsia="ru-RU"/>
        </w:rPr>
        <w:t>.0</w:t>
      </w:r>
      <w:r>
        <w:rPr>
          <w:spacing w:val="-4"/>
          <w:sz w:val="28"/>
          <w:szCs w:val="28"/>
          <w:lang w:eastAsia="ru-RU"/>
        </w:rPr>
        <w:t>1</w:t>
      </w:r>
      <w:r w:rsidR="00EF2250">
        <w:rPr>
          <w:spacing w:val="-4"/>
          <w:sz w:val="28"/>
          <w:szCs w:val="28"/>
          <w:lang w:eastAsia="ru-RU"/>
        </w:rPr>
        <w:t>.202</w:t>
      </w:r>
      <w:r>
        <w:rPr>
          <w:spacing w:val="-4"/>
          <w:sz w:val="28"/>
          <w:szCs w:val="28"/>
          <w:lang w:eastAsia="ru-RU"/>
        </w:rPr>
        <w:t>4</w:t>
      </w:r>
      <w:r w:rsidR="00EF2250">
        <w:rPr>
          <w:spacing w:val="-4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EF2250">
        <w:rPr>
          <w:sz w:val="28"/>
          <w:szCs w:val="28"/>
          <w:lang w:eastAsia="ru-RU"/>
        </w:rPr>
        <w:t>№ </w:t>
      </w:r>
      <w:r>
        <w:rPr>
          <w:sz w:val="28"/>
          <w:szCs w:val="28"/>
          <w:lang w:eastAsia="ru-RU"/>
        </w:rPr>
        <w:t>5</w:t>
      </w:r>
    </w:p>
    <w:p w14:paraId="2E3FB0F7" w14:textId="77777777" w:rsidR="00EF2250" w:rsidRDefault="00EF2250" w:rsidP="00EF2250">
      <w:pPr>
        <w:shd w:val="clear" w:color="auto" w:fill="FFFFFF"/>
        <w:suppressAutoHyphens w:val="0"/>
        <w:overflowPunct/>
        <w:autoSpaceDE/>
        <w:autoSpaceDN w:val="0"/>
        <w:spacing w:before="144" w:after="100" w:afterAutospacing="1"/>
        <w:jc w:val="center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д.Дамаскино</w:t>
      </w:r>
    </w:p>
    <w:p w14:paraId="5C74BC09" w14:textId="4179D772" w:rsidR="00EF2250" w:rsidRPr="000976DB" w:rsidRDefault="00EF2250" w:rsidP="00EF2250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  <w:r w:rsidRPr="000976DB">
        <w:rPr>
          <w:rStyle w:val="a4"/>
          <w:color w:val="333333"/>
          <w:sz w:val="32"/>
          <w:szCs w:val="32"/>
        </w:rPr>
        <w:t xml:space="preserve">О присвоении адреса </w:t>
      </w:r>
      <w:r w:rsidR="00D229AC" w:rsidRPr="000976DB">
        <w:rPr>
          <w:rStyle w:val="a4"/>
          <w:color w:val="333333"/>
          <w:sz w:val="32"/>
          <w:szCs w:val="32"/>
        </w:rPr>
        <w:t xml:space="preserve"> </w:t>
      </w:r>
      <w:r w:rsidR="000976DB" w:rsidRPr="000976DB">
        <w:rPr>
          <w:rStyle w:val="a4"/>
          <w:color w:val="333333"/>
          <w:sz w:val="32"/>
          <w:szCs w:val="32"/>
        </w:rPr>
        <w:t>объекту</w:t>
      </w:r>
      <w:r w:rsidRPr="000976DB">
        <w:rPr>
          <w:rStyle w:val="a4"/>
          <w:color w:val="333333"/>
          <w:sz w:val="32"/>
          <w:szCs w:val="32"/>
        </w:rPr>
        <w:t xml:space="preserve"> </w:t>
      </w:r>
    </w:p>
    <w:p w14:paraId="055E89FA" w14:textId="77777777" w:rsidR="00EF2250" w:rsidRDefault="00EF2250" w:rsidP="00EF2250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16DFF418" w14:textId="30812C74" w:rsidR="00EF2250" w:rsidRDefault="000976DB" w:rsidP="00EF2250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пункта 21 части 1 статьи 1 статьи 14 Закона Российской Федерации от 06.10.2003 №131-ФЗ «Об общих принципах организации местного самоуправления в Российской Федерации», постановления Российской Федерации от 19.11.2014 № 1221 «Об утверждении правил присвоения, изменения и аннулирования адресов», постановления администрации  </w:t>
      </w:r>
      <w:r w:rsidR="00EF2250">
        <w:rPr>
          <w:sz w:val="28"/>
          <w:szCs w:val="28"/>
        </w:rPr>
        <w:t xml:space="preserve">Дамаскинского сельского поселения </w:t>
      </w:r>
      <w:r>
        <w:rPr>
          <w:sz w:val="28"/>
          <w:szCs w:val="28"/>
        </w:rPr>
        <w:t xml:space="preserve"> </w:t>
      </w:r>
      <w:r w:rsidR="0013533D">
        <w:rPr>
          <w:sz w:val="28"/>
          <w:szCs w:val="28"/>
        </w:rPr>
        <w:t xml:space="preserve">от 28.02.2019 №9 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 Дамаскинского сельского  поселения, или аннулировании его адреса», заявления </w:t>
      </w:r>
      <w:r w:rsidR="00C274C3">
        <w:rPr>
          <w:sz w:val="28"/>
          <w:szCs w:val="28"/>
        </w:rPr>
        <w:t>главного врача КОГБУЗ «КИЛЬМЕЗСКАЯ ЦРБ» Ившина Константина Васильевича</w:t>
      </w:r>
      <w:r w:rsidR="0013533D">
        <w:rPr>
          <w:sz w:val="28"/>
          <w:szCs w:val="28"/>
        </w:rPr>
        <w:t xml:space="preserve"> </w:t>
      </w:r>
      <w:r w:rsidR="00EF2250">
        <w:rPr>
          <w:sz w:val="28"/>
          <w:szCs w:val="28"/>
        </w:rPr>
        <w:t>ПОСТАНОВЛЯЕТ:</w:t>
      </w:r>
    </w:p>
    <w:p w14:paraId="51A80DCD" w14:textId="002B8120" w:rsidR="00FF6E83" w:rsidRPr="00753483" w:rsidRDefault="00D229AC" w:rsidP="00753483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EF2250">
        <w:rPr>
          <w:sz w:val="28"/>
          <w:szCs w:val="28"/>
        </w:rPr>
        <w:t>объек</w:t>
      </w:r>
      <w:r>
        <w:rPr>
          <w:sz w:val="28"/>
          <w:szCs w:val="28"/>
        </w:rPr>
        <w:t xml:space="preserve">ту </w:t>
      </w:r>
      <w:r w:rsidR="00C274C3">
        <w:rPr>
          <w:sz w:val="28"/>
          <w:szCs w:val="28"/>
        </w:rPr>
        <w:t xml:space="preserve">адресации зданию модульной конструкции – фельдшерскому – Здравпункту, расположенному на земельном участке с кадастровым номером </w:t>
      </w:r>
      <w:r w:rsidR="00FF6E83">
        <w:rPr>
          <w:sz w:val="28"/>
          <w:szCs w:val="28"/>
        </w:rPr>
        <w:t xml:space="preserve">43:11:350201:560 следующий адрес: Российская Федерация, Кировская область, Кильмезский муниципальный район, Дамаскинское сельское поселение, </w:t>
      </w:r>
      <w:r w:rsidR="00FF6E83" w:rsidRPr="00FF6E83">
        <w:rPr>
          <w:sz w:val="28"/>
          <w:szCs w:val="28"/>
        </w:rPr>
        <w:t>д.Дамаскино, ул. Солнечная</w:t>
      </w:r>
      <w:r w:rsidR="00AD2233">
        <w:rPr>
          <w:sz w:val="28"/>
          <w:szCs w:val="28"/>
        </w:rPr>
        <w:t>.</w:t>
      </w:r>
      <w:bookmarkStart w:id="0" w:name="_GoBack"/>
      <w:bookmarkEnd w:id="0"/>
      <w:r w:rsidR="00FF6E83" w:rsidRPr="00FF6E83">
        <w:rPr>
          <w:sz w:val="28"/>
          <w:szCs w:val="28"/>
        </w:rPr>
        <w:t xml:space="preserve"> </w:t>
      </w:r>
      <w:r w:rsidR="00AD2233">
        <w:rPr>
          <w:sz w:val="28"/>
          <w:szCs w:val="28"/>
        </w:rPr>
        <w:t>Здание</w:t>
      </w:r>
      <w:r w:rsidR="00FF6E83" w:rsidRPr="00FF6E83">
        <w:rPr>
          <w:sz w:val="28"/>
          <w:szCs w:val="28"/>
        </w:rPr>
        <w:t>.</w:t>
      </w:r>
      <w:r w:rsidR="008D73DD">
        <w:rPr>
          <w:sz w:val="28"/>
          <w:szCs w:val="28"/>
        </w:rPr>
        <w:t>10А</w:t>
      </w:r>
    </w:p>
    <w:p w14:paraId="40867815" w14:textId="3062493C" w:rsidR="00FF6E83" w:rsidRPr="00FF6E83" w:rsidRDefault="00EF2250" w:rsidP="00FF6E83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 w:val="0"/>
        <w:overflowPunct/>
        <w:autoSpaceDN w:val="0"/>
        <w:adjustRightInd w:val="0"/>
        <w:spacing w:before="100" w:beforeAutospacing="1" w:after="100" w:afterAutospacing="1" w:line="317" w:lineRule="exact"/>
        <w:jc w:val="both"/>
        <w:rPr>
          <w:spacing w:val="-2"/>
          <w:sz w:val="28"/>
          <w:szCs w:val="28"/>
          <w:lang w:eastAsia="ru-RU"/>
        </w:rPr>
      </w:pPr>
      <w:r w:rsidRPr="00FF6E83">
        <w:rPr>
          <w:spacing w:val="-2"/>
          <w:sz w:val="28"/>
          <w:szCs w:val="28"/>
          <w:lang w:eastAsia="ru-RU"/>
        </w:rPr>
        <w:t xml:space="preserve">Опубликовать </w:t>
      </w:r>
      <w:r w:rsidR="00FF6E83" w:rsidRPr="00FF6E83">
        <w:rPr>
          <w:spacing w:val="-2"/>
          <w:sz w:val="28"/>
          <w:szCs w:val="28"/>
          <w:lang w:eastAsia="ru-RU"/>
        </w:rPr>
        <w:t xml:space="preserve">настоящее </w:t>
      </w:r>
      <w:r w:rsidRPr="00FF6E83">
        <w:rPr>
          <w:spacing w:val="-2"/>
          <w:sz w:val="28"/>
          <w:szCs w:val="28"/>
          <w:lang w:eastAsia="ru-RU"/>
        </w:rPr>
        <w:t>постановление</w:t>
      </w:r>
      <w:r w:rsidR="00FF6E83" w:rsidRPr="00FF6E83">
        <w:rPr>
          <w:spacing w:val="-2"/>
          <w:sz w:val="28"/>
          <w:szCs w:val="28"/>
          <w:lang w:eastAsia="ru-RU"/>
        </w:rPr>
        <w:t xml:space="preserve"> на официальном сайте </w:t>
      </w:r>
      <w:r w:rsidRPr="00FF6E83">
        <w:rPr>
          <w:spacing w:val="-2"/>
          <w:sz w:val="28"/>
          <w:szCs w:val="28"/>
          <w:lang w:eastAsia="ru-RU"/>
        </w:rPr>
        <w:t xml:space="preserve"> </w:t>
      </w:r>
      <w:r w:rsidR="00FF6E83" w:rsidRPr="00FF6E83">
        <w:rPr>
          <w:spacing w:val="-2"/>
          <w:sz w:val="28"/>
          <w:szCs w:val="28"/>
          <w:lang w:eastAsia="ru-RU"/>
        </w:rPr>
        <w:t>сети интернет администрации Дамаскинского сельского поселения.</w:t>
      </w:r>
    </w:p>
    <w:p w14:paraId="3F6DD649" w14:textId="2397F91E" w:rsidR="00EF2250" w:rsidRPr="007D7CC7" w:rsidRDefault="00EF2250" w:rsidP="007D7CC7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 w:val="0"/>
        <w:overflowPunct/>
        <w:autoSpaceDN w:val="0"/>
        <w:adjustRightInd w:val="0"/>
        <w:spacing w:before="100" w:beforeAutospacing="1" w:after="100" w:afterAutospacing="1" w:line="317" w:lineRule="exact"/>
        <w:jc w:val="both"/>
        <w:rPr>
          <w:sz w:val="28"/>
          <w:szCs w:val="28"/>
          <w:lang w:eastAsia="ru-RU"/>
        </w:rPr>
      </w:pPr>
      <w:r w:rsidRPr="007D7CC7">
        <w:rPr>
          <w:spacing w:val="-17"/>
          <w:sz w:val="28"/>
          <w:szCs w:val="28"/>
          <w:lang w:eastAsia="ru-RU"/>
        </w:rPr>
        <w:t>   </w:t>
      </w:r>
      <w:r w:rsidR="00135515" w:rsidRPr="007D7CC7">
        <w:rPr>
          <w:spacing w:val="-17"/>
          <w:sz w:val="28"/>
          <w:szCs w:val="28"/>
          <w:lang w:eastAsia="ru-RU"/>
        </w:rPr>
        <w:t xml:space="preserve"> </w:t>
      </w:r>
      <w:r w:rsidRPr="007D7CC7">
        <w:rPr>
          <w:sz w:val="28"/>
          <w:szCs w:val="28"/>
          <w:lang w:eastAsia="ru-RU"/>
        </w:rPr>
        <w:t xml:space="preserve">Постановление вступает в силу после его официального </w:t>
      </w:r>
      <w:r w:rsidR="00135515" w:rsidRPr="007D7CC7">
        <w:rPr>
          <w:sz w:val="28"/>
          <w:szCs w:val="28"/>
          <w:lang w:eastAsia="ru-RU"/>
        </w:rPr>
        <w:t xml:space="preserve">    </w:t>
      </w:r>
      <w:r w:rsidRPr="007D7CC7">
        <w:rPr>
          <w:sz w:val="28"/>
          <w:szCs w:val="28"/>
          <w:lang w:eastAsia="ru-RU"/>
        </w:rPr>
        <w:t>опубликования.</w:t>
      </w:r>
    </w:p>
    <w:p w14:paraId="080A4DB4" w14:textId="77777777" w:rsidR="00EF2250" w:rsidRDefault="00EF2250" w:rsidP="008D73DD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jc w:val="both"/>
        <w:rPr>
          <w:sz w:val="28"/>
          <w:szCs w:val="28"/>
        </w:rPr>
      </w:pPr>
    </w:p>
    <w:p w14:paraId="0E539E14" w14:textId="77777777" w:rsidR="00EF2250" w:rsidRDefault="00D229AC" w:rsidP="00EF22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2250">
        <w:rPr>
          <w:sz w:val="28"/>
          <w:szCs w:val="28"/>
        </w:rPr>
        <w:t>администрации</w:t>
      </w:r>
    </w:p>
    <w:p w14:paraId="38E414C5" w14:textId="77777777" w:rsidR="00EF2250" w:rsidRDefault="00EF2250" w:rsidP="00EF2250">
      <w:pPr>
        <w:rPr>
          <w:sz w:val="28"/>
          <w:szCs w:val="28"/>
        </w:rPr>
      </w:pPr>
      <w:r>
        <w:rPr>
          <w:sz w:val="28"/>
          <w:szCs w:val="28"/>
        </w:rPr>
        <w:t>Дамаскинского сельского поселения                                       Г.В.Гумарова</w:t>
      </w:r>
    </w:p>
    <w:p w14:paraId="20FDA98D" w14:textId="77777777" w:rsidR="00EF2250" w:rsidRDefault="00EF2250" w:rsidP="00EF2250"/>
    <w:p w14:paraId="3E5E53D9" w14:textId="77777777" w:rsidR="00777B61" w:rsidRDefault="00777B61"/>
    <w:sectPr w:rsidR="0077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5591C"/>
    <w:multiLevelType w:val="hybridMultilevel"/>
    <w:tmpl w:val="32A652A0"/>
    <w:lvl w:ilvl="0" w:tplc="06541EFC">
      <w:start w:val="1"/>
      <w:numFmt w:val="decimal"/>
      <w:lvlText w:val="%1.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4C0"/>
    <w:rsid w:val="000976DB"/>
    <w:rsid w:val="0013533D"/>
    <w:rsid w:val="00135515"/>
    <w:rsid w:val="00753483"/>
    <w:rsid w:val="00777B61"/>
    <w:rsid w:val="007D7CC7"/>
    <w:rsid w:val="008D73DD"/>
    <w:rsid w:val="009A54C0"/>
    <w:rsid w:val="00A25E9E"/>
    <w:rsid w:val="00AD2233"/>
    <w:rsid w:val="00C274C3"/>
    <w:rsid w:val="00D229AC"/>
    <w:rsid w:val="00EF2250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5D42"/>
  <w15:docId w15:val="{293E7D10-F5E1-4204-823D-AABA667B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25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250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2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9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A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FF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2024-01-29T10:59:00Z</cp:lastPrinted>
  <dcterms:created xsi:type="dcterms:W3CDTF">2023-07-31T12:51:00Z</dcterms:created>
  <dcterms:modified xsi:type="dcterms:W3CDTF">2024-01-31T13:47:00Z</dcterms:modified>
</cp:coreProperties>
</file>