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4F" w:rsidRPr="00DC5E4F" w:rsidRDefault="00DC5E4F" w:rsidP="00DC5E4F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 w:rsidRPr="00DC5E4F">
        <w:rPr>
          <w:b/>
          <w:sz w:val="28"/>
          <w:szCs w:val="28"/>
        </w:rPr>
        <w:t>ДАМАСКИНСКАЯ СЕЛЬСКАЯ ДУМА</w:t>
      </w:r>
    </w:p>
    <w:p w:rsidR="00DC5E4F" w:rsidRPr="00DC5E4F" w:rsidRDefault="00DC5E4F" w:rsidP="00DC5E4F">
      <w:pPr>
        <w:tabs>
          <w:tab w:val="left" w:pos="2940"/>
        </w:tabs>
        <w:jc w:val="center"/>
        <w:rPr>
          <w:b/>
          <w:sz w:val="28"/>
          <w:szCs w:val="28"/>
        </w:rPr>
      </w:pPr>
      <w:r w:rsidRPr="00DC5E4F">
        <w:rPr>
          <w:b/>
          <w:sz w:val="28"/>
          <w:szCs w:val="28"/>
        </w:rPr>
        <w:t>КИЛЬМЕЗСКОГО РАЙОНА</w:t>
      </w:r>
    </w:p>
    <w:p w:rsidR="00DC5E4F" w:rsidRPr="00DC5E4F" w:rsidRDefault="00DC5E4F" w:rsidP="00DC5E4F">
      <w:pPr>
        <w:tabs>
          <w:tab w:val="left" w:pos="2940"/>
        </w:tabs>
        <w:jc w:val="center"/>
        <w:rPr>
          <w:b/>
          <w:sz w:val="28"/>
          <w:szCs w:val="28"/>
        </w:rPr>
      </w:pPr>
      <w:r w:rsidRPr="00DC5E4F">
        <w:rPr>
          <w:b/>
          <w:sz w:val="28"/>
          <w:szCs w:val="28"/>
        </w:rPr>
        <w:t>КИРОВСКОЙ ОБЛАСТИ</w:t>
      </w:r>
    </w:p>
    <w:p w:rsidR="00DC5E4F" w:rsidRPr="00DC5E4F" w:rsidRDefault="00DC5E4F" w:rsidP="00DC5E4F">
      <w:pPr>
        <w:tabs>
          <w:tab w:val="left" w:pos="2940"/>
        </w:tabs>
        <w:jc w:val="center"/>
        <w:rPr>
          <w:b/>
          <w:sz w:val="28"/>
          <w:szCs w:val="28"/>
        </w:rPr>
      </w:pPr>
      <w:r w:rsidRPr="00DC5E4F">
        <w:rPr>
          <w:b/>
          <w:sz w:val="28"/>
          <w:szCs w:val="28"/>
        </w:rPr>
        <w:t>Пятого созыва</w:t>
      </w:r>
    </w:p>
    <w:p w:rsidR="00DC5E4F" w:rsidRPr="00DC5E4F" w:rsidRDefault="00DC5E4F" w:rsidP="00DC5E4F">
      <w:pPr>
        <w:rPr>
          <w:b/>
          <w:sz w:val="28"/>
          <w:szCs w:val="28"/>
        </w:rPr>
      </w:pPr>
    </w:p>
    <w:p w:rsidR="00DC5E4F" w:rsidRPr="00DC5E4F" w:rsidRDefault="00DC5E4F" w:rsidP="00DC5E4F">
      <w:pPr>
        <w:tabs>
          <w:tab w:val="left" w:pos="3720"/>
        </w:tabs>
        <w:jc w:val="center"/>
        <w:rPr>
          <w:b/>
          <w:sz w:val="28"/>
          <w:szCs w:val="28"/>
        </w:rPr>
      </w:pPr>
      <w:r w:rsidRPr="00DC5E4F">
        <w:rPr>
          <w:b/>
          <w:sz w:val="28"/>
          <w:szCs w:val="28"/>
        </w:rPr>
        <w:t>Р Е Ш Е Н И Е</w:t>
      </w:r>
    </w:p>
    <w:p w:rsidR="00752B3D" w:rsidRPr="00650C90" w:rsidRDefault="00752B3D" w:rsidP="00752B3D">
      <w:pPr>
        <w:tabs>
          <w:tab w:val="left" w:pos="3720"/>
        </w:tabs>
        <w:rPr>
          <w:sz w:val="28"/>
          <w:szCs w:val="28"/>
        </w:rPr>
      </w:pPr>
      <w:r w:rsidRPr="00650C90">
        <w:rPr>
          <w:sz w:val="28"/>
          <w:szCs w:val="28"/>
        </w:rPr>
        <w:tab/>
      </w:r>
    </w:p>
    <w:p w:rsidR="00752B3D" w:rsidRPr="00650C90" w:rsidRDefault="00DC5E4F" w:rsidP="00752B3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EC0DCE">
        <w:rPr>
          <w:sz w:val="28"/>
          <w:szCs w:val="28"/>
        </w:rPr>
        <w:t>.09.2023</w:t>
      </w:r>
      <w:r w:rsidR="00752B3D" w:rsidRPr="00650C90">
        <w:rPr>
          <w:sz w:val="28"/>
          <w:szCs w:val="28"/>
        </w:rPr>
        <w:t xml:space="preserve">                                               </w:t>
      </w:r>
      <w:r w:rsidR="00EC0D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6/3</w:t>
      </w:r>
      <w:r w:rsidR="00752B3D" w:rsidRPr="00650C90">
        <w:rPr>
          <w:sz w:val="28"/>
          <w:szCs w:val="28"/>
        </w:rPr>
        <w:t xml:space="preserve">           </w:t>
      </w:r>
      <w:r w:rsidR="00F75B9B" w:rsidRPr="00650C90">
        <w:rPr>
          <w:sz w:val="28"/>
          <w:szCs w:val="28"/>
        </w:rPr>
        <w:t xml:space="preserve">                          </w:t>
      </w:r>
      <w:r w:rsidR="00650C90" w:rsidRPr="00650C90">
        <w:rPr>
          <w:sz w:val="28"/>
          <w:szCs w:val="28"/>
        </w:rPr>
        <w:t xml:space="preserve">                          </w:t>
      </w:r>
      <w:r w:rsidR="00EC0DCE">
        <w:rPr>
          <w:sz w:val="28"/>
          <w:szCs w:val="28"/>
        </w:rPr>
        <w:t xml:space="preserve">                  </w:t>
      </w:r>
    </w:p>
    <w:p w:rsidR="00752B3D" w:rsidRPr="00650C90" w:rsidRDefault="00F75B9B" w:rsidP="00752B3D">
      <w:pPr>
        <w:jc w:val="center"/>
        <w:rPr>
          <w:sz w:val="28"/>
          <w:szCs w:val="28"/>
        </w:rPr>
      </w:pPr>
      <w:r w:rsidRPr="00650C90">
        <w:rPr>
          <w:sz w:val="28"/>
          <w:szCs w:val="28"/>
        </w:rPr>
        <w:t>д.Дамаскино</w:t>
      </w:r>
    </w:p>
    <w:p w:rsidR="00752B3D" w:rsidRPr="00650C90" w:rsidRDefault="00752B3D" w:rsidP="00752B3D">
      <w:pPr>
        <w:rPr>
          <w:sz w:val="28"/>
          <w:szCs w:val="28"/>
        </w:rPr>
      </w:pPr>
    </w:p>
    <w:p w:rsidR="00752B3D" w:rsidRPr="00650C90" w:rsidRDefault="00752B3D" w:rsidP="00752B3D">
      <w:pPr>
        <w:rPr>
          <w:sz w:val="28"/>
          <w:szCs w:val="28"/>
        </w:rPr>
      </w:pPr>
    </w:p>
    <w:p w:rsidR="00752B3D" w:rsidRPr="00650C90" w:rsidRDefault="00EC0DCE" w:rsidP="0075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52B3D" w:rsidRPr="00650C90">
        <w:rPr>
          <w:b/>
          <w:sz w:val="28"/>
          <w:szCs w:val="28"/>
        </w:rPr>
        <w:t xml:space="preserve">в Правила благоустройства </w:t>
      </w:r>
    </w:p>
    <w:p w:rsidR="00752B3D" w:rsidRPr="00650C90" w:rsidRDefault="00752B3D" w:rsidP="00752B3D">
      <w:pPr>
        <w:jc w:val="center"/>
        <w:rPr>
          <w:b/>
          <w:sz w:val="28"/>
          <w:szCs w:val="28"/>
        </w:rPr>
      </w:pPr>
      <w:r w:rsidRPr="00650C90">
        <w:rPr>
          <w:b/>
          <w:sz w:val="28"/>
          <w:szCs w:val="28"/>
        </w:rPr>
        <w:t xml:space="preserve">территории </w:t>
      </w:r>
      <w:r w:rsidR="00F75B9B" w:rsidRPr="00650C90">
        <w:rPr>
          <w:b/>
          <w:sz w:val="28"/>
          <w:szCs w:val="28"/>
        </w:rPr>
        <w:t>муниципального образования Дамаскинское сельское поселение Кильмезского района Кировской области</w:t>
      </w:r>
      <w:r w:rsidRPr="00650C90">
        <w:rPr>
          <w:b/>
          <w:sz w:val="28"/>
          <w:szCs w:val="28"/>
        </w:rPr>
        <w:t xml:space="preserve">, </w:t>
      </w:r>
      <w:r w:rsidR="00F75B9B" w:rsidRPr="00650C90">
        <w:rPr>
          <w:b/>
          <w:sz w:val="28"/>
          <w:szCs w:val="28"/>
        </w:rPr>
        <w:t>утвержденные решением Дамаскинской сельской думы от 29.08.2018 года № 3</w:t>
      </w:r>
      <w:r w:rsidRPr="00650C90">
        <w:rPr>
          <w:b/>
          <w:sz w:val="28"/>
          <w:szCs w:val="28"/>
        </w:rPr>
        <w:t>/2</w:t>
      </w:r>
      <w:r w:rsidR="00F75B9B" w:rsidRPr="00650C90">
        <w:rPr>
          <w:b/>
          <w:sz w:val="28"/>
          <w:szCs w:val="28"/>
        </w:rPr>
        <w:t xml:space="preserve"> (с изменениями от 01.04.2019 №2/3, от 13.08.2020 №4/3)</w:t>
      </w:r>
      <w:r w:rsidRPr="00650C90">
        <w:rPr>
          <w:b/>
          <w:sz w:val="28"/>
          <w:szCs w:val="28"/>
        </w:rPr>
        <w:t xml:space="preserve"> </w:t>
      </w:r>
    </w:p>
    <w:p w:rsidR="00752B3D" w:rsidRPr="00650C90" w:rsidRDefault="00752B3D" w:rsidP="00752B3D">
      <w:pPr>
        <w:jc w:val="center"/>
        <w:rPr>
          <w:b/>
          <w:sz w:val="28"/>
          <w:szCs w:val="28"/>
        </w:rPr>
      </w:pPr>
    </w:p>
    <w:p w:rsidR="00752B3D" w:rsidRPr="00650C90" w:rsidRDefault="00752B3D" w:rsidP="00752B3D">
      <w:pPr>
        <w:jc w:val="center"/>
        <w:rPr>
          <w:b/>
          <w:sz w:val="28"/>
          <w:szCs w:val="28"/>
        </w:rPr>
      </w:pPr>
    </w:p>
    <w:p w:rsidR="00752B3D" w:rsidRPr="00650C90" w:rsidRDefault="00752B3D" w:rsidP="00167FB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650C90">
        <w:rPr>
          <w:sz w:val="28"/>
          <w:szCs w:val="28"/>
        </w:rPr>
        <w:t>В соответствии с</w:t>
      </w:r>
      <w:r w:rsidR="00167FB7" w:rsidRPr="00650C90">
        <w:rPr>
          <w:sz w:val="28"/>
          <w:szCs w:val="28"/>
        </w:rPr>
        <w:t xml:space="preserve"> п.8 ст.13 Федерального закона от 27.12.2018 № 498-ФЗ</w:t>
      </w:r>
      <w:proofErr w:type="gramStart"/>
      <w:r w:rsidR="00167FB7" w:rsidRPr="00650C90">
        <w:rPr>
          <w:sz w:val="28"/>
          <w:szCs w:val="28"/>
        </w:rPr>
        <w:t xml:space="preserve">   «</w:t>
      </w:r>
      <w:proofErr w:type="gramEnd"/>
      <w:r w:rsidR="00167FB7" w:rsidRPr="00650C90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Федерации», Постановлением Правительства Кировской области № 56-П от 04.02.2021 «Об утверждении правил содержания и защиты домашних животных на территории Кировской области»</w:t>
      </w:r>
      <w:r w:rsidR="00F75B9B" w:rsidRPr="00650C90">
        <w:rPr>
          <w:sz w:val="28"/>
          <w:szCs w:val="28"/>
        </w:rPr>
        <w:t>, Дамаскинская</w:t>
      </w:r>
      <w:r w:rsidRPr="00650C90">
        <w:rPr>
          <w:sz w:val="28"/>
          <w:szCs w:val="28"/>
        </w:rPr>
        <w:t xml:space="preserve"> сельская Дума РЕШИЛА:</w:t>
      </w:r>
    </w:p>
    <w:p w:rsidR="00752B3D" w:rsidRPr="00650C90" w:rsidRDefault="00F01859" w:rsidP="00F01859">
      <w:pPr>
        <w:pStyle w:val="a3"/>
        <w:spacing w:before="0" w:beforeAutospacing="0" w:after="0" w:afterAutospacing="0"/>
        <w:rPr>
          <w:sz w:val="28"/>
          <w:szCs w:val="28"/>
        </w:rPr>
      </w:pPr>
      <w:r w:rsidRPr="00650C90">
        <w:rPr>
          <w:sz w:val="28"/>
          <w:szCs w:val="28"/>
        </w:rPr>
        <w:t xml:space="preserve">1. </w:t>
      </w:r>
      <w:r w:rsidR="00752B3D" w:rsidRPr="00650C90">
        <w:rPr>
          <w:sz w:val="28"/>
          <w:szCs w:val="28"/>
        </w:rPr>
        <w:t xml:space="preserve">Внести в Правила Благоустройства, </w:t>
      </w:r>
      <w:r w:rsidR="00F75B9B" w:rsidRPr="00650C90">
        <w:rPr>
          <w:sz w:val="28"/>
          <w:szCs w:val="28"/>
        </w:rPr>
        <w:t xml:space="preserve">утвержденные решением Дамаскинской сельской думы от 29.08.2018 года № 3/2 (с изменениями от 01.04.2019 №2/3, от 13.08.2020 №4/3) </w:t>
      </w:r>
      <w:r w:rsidR="00752B3D" w:rsidRPr="00650C90">
        <w:rPr>
          <w:sz w:val="28"/>
          <w:szCs w:val="28"/>
        </w:rPr>
        <w:t xml:space="preserve">   следующие изменения:</w:t>
      </w:r>
    </w:p>
    <w:p w:rsidR="00752B3D" w:rsidRPr="00650C90" w:rsidRDefault="00167FB7" w:rsidP="00167FB7">
      <w:pPr>
        <w:pStyle w:val="a3"/>
        <w:rPr>
          <w:sz w:val="28"/>
          <w:szCs w:val="28"/>
        </w:rPr>
      </w:pPr>
      <w:r w:rsidRPr="00650C90">
        <w:rPr>
          <w:sz w:val="28"/>
          <w:szCs w:val="28"/>
        </w:rPr>
        <w:t>1.1.</w:t>
      </w:r>
      <w:r w:rsidR="00C42630" w:rsidRPr="00650C90">
        <w:rPr>
          <w:sz w:val="28"/>
          <w:szCs w:val="28"/>
        </w:rPr>
        <w:t xml:space="preserve">    </w:t>
      </w:r>
      <w:r w:rsidR="00F75B9B" w:rsidRPr="00650C90">
        <w:rPr>
          <w:sz w:val="28"/>
          <w:szCs w:val="28"/>
        </w:rPr>
        <w:t xml:space="preserve"> статью 17 Содержание</w:t>
      </w:r>
      <w:r w:rsidRPr="00650C90">
        <w:rPr>
          <w:sz w:val="28"/>
          <w:szCs w:val="28"/>
        </w:rPr>
        <w:t xml:space="preserve"> животных</w:t>
      </w:r>
      <w:r w:rsidR="00F75B9B" w:rsidRPr="00650C90">
        <w:rPr>
          <w:sz w:val="28"/>
          <w:szCs w:val="28"/>
        </w:rPr>
        <w:t xml:space="preserve"> в муниципальном образовании</w:t>
      </w:r>
      <w:r w:rsidR="00752B3D" w:rsidRPr="00650C90">
        <w:rPr>
          <w:sz w:val="28"/>
          <w:szCs w:val="28"/>
        </w:rPr>
        <w:t xml:space="preserve"> изложить в новой редакции следующего содержания:</w:t>
      </w:r>
    </w:p>
    <w:p w:rsidR="00DF6F81" w:rsidRPr="00650C90" w:rsidRDefault="00DF6F81" w:rsidP="00A054A2">
      <w:pPr>
        <w:rPr>
          <w:rFonts w:eastAsia="Calibri"/>
          <w:b/>
          <w:sz w:val="28"/>
          <w:szCs w:val="28"/>
          <w:lang w:eastAsia="en-US"/>
        </w:rPr>
      </w:pPr>
      <w:r w:rsidRPr="00650C90">
        <w:rPr>
          <w:rFonts w:eastAsia="Calibri"/>
          <w:b/>
          <w:sz w:val="28"/>
          <w:szCs w:val="28"/>
          <w:lang w:eastAsia="en-US"/>
        </w:rPr>
        <w:t>«</w:t>
      </w:r>
      <w:r w:rsidR="00F75B9B" w:rsidRPr="00650C90">
        <w:rPr>
          <w:b/>
          <w:sz w:val="28"/>
          <w:szCs w:val="28"/>
        </w:rPr>
        <w:t>Статья 17</w:t>
      </w:r>
      <w:r w:rsidR="00167FB7" w:rsidRPr="00650C90">
        <w:rPr>
          <w:b/>
          <w:sz w:val="28"/>
          <w:szCs w:val="28"/>
        </w:rPr>
        <w:t>. Правила содержания домашних животных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1. Владельцам домашних животных при их содержании и выгуле необходимо соблюдать требования, установленные Федеральным </w:t>
      </w:r>
      <w:hyperlink r:id="rId6" w:history="1">
        <w:r w:rsidRPr="00650C90">
          <w:rPr>
            <w:color w:val="0000FF"/>
            <w:sz w:val="28"/>
            <w:szCs w:val="28"/>
          </w:rPr>
          <w:t>законом</w:t>
        </w:r>
      </w:hyperlink>
      <w:r w:rsidRPr="00650C90">
        <w:rPr>
          <w:sz w:val="28"/>
          <w:szCs w:val="28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 животные.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2. Не допускается содержание домашних животных на территориях общего пользования, в подъездах и не являющихся частью квартиры помещениях многоквартирного дома, в местах общего пользования квартиры, занятой несколькими семьями, а также на балконах, лоджиях и </w:t>
      </w:r>
      <w:r w:rsidRPr="00650C90">
        <w:rPr>
          <w:sz w:val="28"/>
          <w:szCs w:val="28"/>
        </w:rPr>
        <w:lastRenderedPageBreak/>
        <w:t>лестничных площадках.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3. Содержание собак на частных территориях осуществляется в вольерах, позволяющих обеспечивать безопасность окружающих. Допускается содержание собаки на частной территории без привязи вне вольера в случае, если частная территория огорожена способом, не допускающим самостоятельного выхода собаки за ее пределы.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При входе на частную территорию должна быть установлена предупреждающая надпись о наличии собаки.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Владелец собаки при содержании ее на частной территории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Содержание собак и кошек в гостиницах и общежитиях регулируется их внутренними правовыми актами.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 Владельцы домашних животных обязаны обеспечить им надлежащие условия содержания, включающие в себя: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4.1. Кормление и поение домашних животных не реже одного раза в день (если иная периодичность кормления не определяется </w:t>
      </w:r>
      <w:proofErr w:type="spellStart"/>
      <w:r w:rsidRPr="00650C90">
        <w:rPr>
          <w:sz w:val="28"/>
          <w:szCs w:val="28"/>
        </w:rPr>
        <w:t>видоспецифичными</w:t>
      </w:r>
      <w:proofErr w:type="spellEnd"/>
      <w:r w:rsidRPr="00650C90">
        <w:rPr>
          <w:sz w:val="28"/>
          <w:szCs w:val="28"/>
        </w:rPr>
        <w:t xml:space="preserve"> потребностями животного, возрастом и состоянием здоровья животного) с учетом необходимости 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4.3.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4.4. Ветеринарное обслуживание (помощь) в случае необходимости и в случаях, установленных законодательством Российской Федерации в области ветеринарии. Владельцам домашних животных необходимо ежедневно проводить их визуальный осмотр. При визуальном осмотре домашних животных необходимо обращать внимание на общее состояние животного, в том числе на подвижность при бодрствовании, спокойствие во время сна, интерес к корму, реакцию на внешние раздражители, аппетит, кратность и </w:t>
      </w:r>
      <w:r w:rsidRPr="00650C90">
        <w:rPr>
          <w:sz w:val="28"/>
          <w:szCs w:val="28"/>
        </w:rPr>
        <w:lastRenderedPageBreak/>
        <w:t>продолжительность дефекации, цвет и консистенцию кала, кратность и продолжительность диуреза, состояние глаз, носа, кожи, шерсти, ануса и наружных половых органов, наличие запахов и выделений. При обнаружении признаков заболеваний у домашних животных их владельцы обязаны незамедлительно обратиться к ветеринарным специалистам для своевременного оказания животным квалифицированной ветеринарной помощи.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4.5. Необходимое (личное) пространство. Владельцы домашних животных должны обеспечивать принадлежащим им домашним животным следующие условия содержания: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4.5.1. Предельное количество домашних животных в местах их содержания определяется исходя из возможности владельца домашних животных обеспечивать им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При установлении превышения предельного количества домашних животных в местах их содержания владелец домашних животных обязан принять меры, направленные на обеспечение домашним животным необходимого пространства для жизнедеятельности, надлежащих условий содержания, а также на соблюдение требований к содержанию 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им надлежащие условия содержания, установленные настоящими Правилами, или передать домашних животных в приют для животных.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4.5.2. В случае содержания домашних животных в клетках, будках или вольерах размер сооружения для содержания домашних животных должен соответствовать нормам, установленным национальным стандартом Российской Федерации ГОСТ Р 56391-2015 "Услуги для непродуктивных животных. Содержание непродуктивных животных в городских условиях. Общие требования", утвержденным </w:t>
      </w:r>
      <w:hyperlink r:id="rId7" w:history="1">
        <w:r w:rsidRPr="00650C90">
          <w:rPr>
            <w:color w:val="0000FF"/>
            <w:sz w:val="28"/>
            <w:szCs w:val="28"/>
          </w:rPr>
          <w:t>приказом</w:t>
        </w:r>
      </w:hyperlink>
      <w:r w:rsidRPr="00650C90">
        <w:rPr>
          <w:sz w:val="28"/>
          <w:szCs w:val="28"/>
        </w:rPr>
        <w:t xml:space="preserve"> Федерального агентства по техническому регулированию и метрологии от 20.04.2015 N 268-ст "Об утверждении национального стандарта", и национальным стандартом Российской Федерации ГОСТ Р 57014-2016 "Услуги для непродуктивных животных. Услуги по временному содержанию непродуктивных животных Общие требования", утвержденным </w:t>
      </w:r>
      <w:hyperlink r:id="rId8" w:history="1">
        <w:r w:rsidRPr="00650C90">
          <w:rPr>
            <w:color w:val="0000FF"/>
            <w:sz w:val="28"/>
            <w:szCs w:val="28"/>
          </w:rPr>
          <w:t>приказом</w:t>
        </w:r>
      </w:hyperlink>
      <w:r w:rsidRPr="00650C90">
        <w:rPr>
          <w:sz w:val="28"/>
          <w:szCs w:val="28"/>
        </w:rPr>
        <w:t xml:space="preserve"> Федерального агентства по техническому регулированию и метрологии от 20.07.2016 N 859-ст "Об утверждении национального стандарта".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4.5.3. Места отдыха, в том числе лежаки, подстилки, должны быть организованы для каждого домашнего животного.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lastRenderedPageBreak/>
        <w:t>4.5.4. Уборку мест содержания домашних животных следует проводить не реже одного раза в день.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В местах содержания домашних животных должно быть сухо, чисто. Миски и кормушки необходимо мыть ежедневно, миски, используемые для влажных кормов, - после каждого приема пищи. Поилки следует мыть при каждой смене порции воды, но не реже одного раза в день.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Средства, используемые для мытья и обработки мисок, кормушек, поилок, не должны оставлять запаха и сохранять токсического налета на месте обработки.</w:t>
      </w:r>
    </w:p>
    <w:p w:rsidR="00A054A2" w:rsidRPr="00650C90" w:rsidRDefault="00A054A2" w:rsidP="00A054A2">
      <w:pPr>
        <w:pStyle w:val="ConsPlusNormal"/>
        <w:jc w:val="both"/>
        <w:rPr>
          <w:sz w:val="28"/>
          <w:szCs w:val="28"/>
        </w:rPr>
      </w:pP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5</w:t>
      </w:r>
      <w:r w:rsidR="00A054A2" w:rsidRPr="00650C90">
        <w:rPr>
          <w:sz w:val="28"/>
          <w:szCs w:val="28"/>
        </w:rPr>
        <w:t>. Владельцам домашних животных при содержании их в закрытых помещениях рекомендуется соблюдать следующие параметры: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температура в помещении - от 16 до 25 °C. Требование не распространяется на содержание собак, относящихся к породам, имеющим генетическую устойчивость к холоду (</w:t>
      </w:r>
      <w:proofErr w:type="spellStart"/>
      <w:r w:rsidRPr="00650C90">
        <w:rPr>
          <w:sz w:val="28"/>
          <w:szCs w:val="28"/>
        </w:rPr>
        <w:t>хаски</w:t>
      </w:r>
      <w:proofErr w:type="spellEnd"/>
      <w:r w:rsidRPr="00650C90">
        <w:rPr>
          <w:sz w:val="28"/>
          <w:szCs w:val="28"/>
        </w:rPr>
        <w:t>, московская сторожевая, кавказская овчарка и др.);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относительная влажность воздуха - от 40 до 70%;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6</w:t>
      </w:r>
      <w:r w:rsidR="00A054A2" w:rsidRPr="00650C90">
        <w:rPr>
          <w:sz w:val="28"/>
          <w:szCs w:val="28"/>
        </w:rPr>
        <w:t>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с даты приобретения.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7</w:t>
      </w:r>
      <w:r w:rsidR="00A054A2" w:rsidRPr="00650C90">
        <w:rPr>
          <w:sz w:val="28"/>
          <w:szCs w:val="28"/>
        </w:rPr>
        <w:t>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8</w:t>
      </w:r>
      <w:r w:rsidR="00A054A2" w:rsidRPr="00650C90">
        <w:rPr>
          <w:sz w:val="28"/>
          <w:szCs w:val="28"/>
        </w:rPr>
        <w:t xml:space="preserve">. 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</w:t>
      </w:r>
      <w:r w:rsidR="00A054A2" w:rsidRPr="00650C90">
        <w:rPr>
          <w:sz w:val="28"/>
          <w:szCs w:val="28"/>
        </w:rPr>
        <w:lastRenderedPageBreak/>
        <w:t>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9</w:t>
      </w:r>
      <w:r w:rsidR="00A054A2" w:rsidRPr="00650C90">
        <w:rPr>
          <w:sz w:val="28"/>
          <w:szCs w:val="28"/>
        </w:rPr>
        <w:t xml:space="preserve">. 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9" w:history="1">
        <w:r w:rsidR="00A054A2" w:rsidRPr="00650C90">
          <w:rPr>
            <w:color w:val="0000FF"/>
            <w:sz w:val="28"/>
            <w:szCs w:val="28"/>
          </w:rPr>
          <w:t>правилами</w:t>
        </w:r>
      </w:hyperlink>
      <w:r w:rsidR="00A054A2" w:rsidRPr="00650C90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10</w:t>
      </w:r>
      <w:r w:rsidR="00A054A2" w:rsidRPr="00650C90">
        <w:rPr>
          <w:sz w:val="28"/>
          <w:szCs w:val="28"/>
        </w:rPr>
        <w:t>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контрольных (надзорных) мероприятий, а также выполнять предписания должностных лиц органов, осуществляющих государственный надзор в области обращения с животными.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11</w:t>
      </w:r>
      <w:r w:rsidR="00A054A2" w:rsidRPr="00650C90">
        <w:rPr>
          <w:sz w:val="28"/>
          <w:szCs w:val="28"/>
        </w:rPr>
        <w:t>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12</w:t>
      </w:r>
      <w:r w:rsidR="00A054A2" w:rsidRPr="00650C90">
        <w:rPr>
          <w:sz w:val="28"/>
          <w:szCs w:val="28"/>
        </w:rPr>
        <w:t>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13</w:t>
      </w:r>
      <w:r w:rsidR="00A054A2" w:rsidRPr="00650C90">
        <w:rPr>
          <w:sz w:val="28"/>
          <w:szCs w:val="28"/>
        </w:rPr>
        <w:t>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14</w:t>
      </w:r>
      <w:r w:rsidR="00A054A2" w:rsidRPr="00650C90">
        <w:rPr>
          <w:sz w:val="28"/>
          <w:szCs w:val="28"/>
        </w:rPr>
        <w:t>. При содержании домашних животных не допускается: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14</w:t>
      </w:r>
      <w:r w:rsidR="00A054A2" w:rsidRPr="00650C90">
        <w:rPr>
          <w:sz w:val="28"/>
          <w:szCs w:val="28"/>
        </w:rPr>
        <w:t>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14</w:t>
      </w:r>
      <w:r w:rsidR="00A054A2" w:rsidRPr="00650C90">
        <w:rPr>
          <w:sz w:val="28"/>
          <w:szCs w:val="28"/>
        </w:rPr>
        <w:t>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lastRenderedPageBreak/>
        <w:t>14</w:t>
      </w:r>
      <w:r w:rsidR="00A054A2" w:rsidRPr="00650C90">
        <w:rPr>
          <w:sz w:val="28"/>
          <w:szCs w:val="28"/>
        </w:rPr>
        <w:t>.3. Организовывать и проводить зрелищные мероприятия, допускающие жестокое обращение с домашними животными, а также организовывать, проводить и пропагандировать бои с участием домашних животных.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14</w:t>
      </w:r>
      <w:r w:rsidR="00A054A2" w:rsidRPr="00650C90">
        <w:rPr>
          <w:sz w:val="28"/>
          <w:szCs w:val="28"/>
        </w:rPr>
        <w:t>.4. Проводить эксперименты на домашних животных, передавать их в испытательные лаборатории и клиники.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14</w:t>
      </w:r>
      <w:r w:rsidR="00A054A2" w:rsidRPr="00650C90">
        <w:rPr>
          <w:sz w:val="28"/>
          <w:szCs w:val="28"/>
        </w:rPr>
        <w:t>.5. Совершать действия, связанные с оставлением домашних животных на улице в целях прекращения владениями ими.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15</w:t>
      </w:r>
      <w:r w:rsidR="00A054A2" w:rsidRPr="00650C90">
        <w:rPr>
          <w:sz w:val="28"/>
          <w:szCs w:val="28"/>
        </w:rPr>
        <w:t xml:space="preserve">. 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10" w:history="1">
        <w:r w:rsidR="00A054A2" w:rsidRPr="00650C90">
          <w:rPr>
            <w:color w:val="0000FF"/>
            <w:sz w:val="28"/>
            <w:szCs w:val="28"/>
          </w:rPr>
          <w:t>Порядком</w:t>
        </w:r>
      </w:hyperlink>
      <w:r w:rsidR="00A054A2" w:rsidRPr="00650C90">
        <w:rPr>
          <w:sz w:val="28"/>
          <w:szCs w:val="28"/>
        </w:rPr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 на территории Кировской области".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16</w:t>
      </w:r>
      <w:r w:rsidR="00A054A2" w:rsidRPr="00650C90">
        <w:rPr>
          <w:sz w:val="28"/>
          <w:szCs w:val="28"/>
        </w:rPr>
        <w:t>.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нормативов и иных установленных законодательством Российской Федерации санитарно-эпидемиологических требований, предъявляемых к жилым зданиям и помещениям, а также к условиям проживания в них.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17</w:t>
      </w:r>
      <w:r w:rsidR="00A054A2" w:rsidRPr="00650C90">
        <w:rPr>
          <w:sz w:val="28"/>
          <w:szCs w:val="28"/>
        </w:rPr>
        <w:t>. На территориях общего пользования населенного пункта выгул собак осуществляется на специальных площадках, за исключением случаев сопровождения инвалида по зрению собакой-проводником.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14"/>
      <w:bookmarkEnd w:id="0"/>
      <w:r w:rsidRPr="00650C90">
        <w:rPr>
          <w:sz w:val="28"/>
          <w:szCs w:val="28"/>
        </w:rPr>
        <w:t>18</w:t>
      </w:r>
      <w:r w:rsidR="00A054A2" w:rsidRPr="00650C90">
        <w:rPr>
          <w:sz w:val="28"/>
          <w:szCs w:val="28"/>
        </w:rPr>
        <w:t>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19</w:t>
      </w:r>
      <w:r w:rsidR="00A054A2" w:rsidRPr="00650C90">
        <w:rPr>
          <w:sz w:val="28"/>
          <w:szCs w:val="28"/>
        </w:rPr>
        <w:t xml:space="preserve">. Выгул и (или) нахождение собаки на территории общего пользования населенного пункта должны быть обеспечены на коротком поводке, а также в наморднике в случае, если порода собаки включена в </w:t>
      </w:r>
      <w:hyperlink r:id="rId11" w:history="1">
        <w:r w:rsidR="00A054A2" w:rsidRPr="00650C90">
          <w:rPr>
            <w:color w:val="0000FF"/>
            <w:sz w:val="28"/>
            <w:szCs w:val="28"/>
          </w:rPr>
          <w:t>перечень</w:t>
        </w:r>
      </w:hyperlink>
      <w:r w:rsidR="00A054A2" w:rsidRPr="00650C90">
        <w:rPr>
          <w:sz w:val="28"/>
          <w:szCs w:val="28"/>
        </w:rPr>
        <w:t xml:space="preserve"> потенциально опасных собак (далее - перечень), утвержденный постановлением Правительства Российской Федерации от 29.07.2019 N 974 "Об утверждении </w:t>
      </w:r>
      <w:r w:rsidR="00A054A2" w:rsidRPr="00650C90">
        <w:rPr>
          <w:sz w:val="28"/>
          <w:szCs w:val="28"/>
        </w:rPr>
        <w:lastRenderedPageBreak/>
        <w:t>перечня потенциально опасных собак".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20</w:t>
      </w:r>
      <w:r w:rsidR="00A054A2" w:rsidRPr="00650C90">
        <w:rPr>
          <w:sz w:val="28"/>
          <w:szCs w:val="28"/>
        </w:rPr>
        <w:t xml:space="preserve">. </w:t>
      </w:r>
      <w:proofErr w:type="spellStart"/>
      <w:r w:rsidR="00A054A2" w:rsidRPr="00650C90">
        <w:rPr>
          <w:sz w:val="28"/>
          <w:szCs w:val="28"/>
        </w:rPr>
        <w:t>Самовыгул</w:t>
      </w:r>
      <w:proofErr w:type="spellEnd"/>
      <w:r w:rsidR="00A054A2" w:rsidRPr="00650C90">
        <w:rPr>
          <w:sz w:val="28"/>
          <w:szCs w:val="28"/>
        </w:rPr>
        <w:t xml:space="preserve"> собак на территориях общего пользования населенного пункта запрещается.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21</w:t>
      </w:r>
      <w:r w:rsidR="00A054A2" w:rsidRPr="00650C90">
        <w:rPr>
          <w:sz w:val="28"/>
          <w:szCs w:val="28"/>
        </w:rPr>
        <w:t>. Выгул и (или) нахождение на территории общего пользования населенного пункта собаки без поводка и намордника разрешается на огороженной специальной площадке. Выгул и (или) нахождение собаки, включенной в перечень, без поводка и намордника на территории общего пользования населенного пункта, в том числе на огороженной специальной площадке, запрещается.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22</w:t>
      </w:r>
      <w:r w:rsidR="00A054A2" w:rsidRPr="00650C90">
        <w:rPr>
          <w:sz w:val="28"/>
          <w:szCs w:val="28"/>
        </w:rPr>
        <w:t>. Выгул и (или) нахождение на частной территории собаки без поводка и намордника разрешается в случае, если частная территория огорожена способом, не допускающим самостоятельного выхода собаки за ее пределы.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При выгуле и (или) нахождении собаки на частной территории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При входе на частную территорию должна быть установлена предупреждающая надпись о выгуле и (или) нахождении на ней собаки.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23</w:t>
      </w:r>
      <w:r w:rsidR="00A054A2" w:rsidRPr="00650C90">
        <w:rPr>
          <w:sz w:val="28"/>
          <w:szCs w:val="28"/>
        </w:rPr>
        <w:t xml:space="preserve">. Свободный выгул собак допускается за пределами территории населенного пункта при обеспечении условий, указанных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="00A054A2" w:rsidRPr="00650C90">
          <w:rPr>
            <w:color w:val="0000FF"/>
            <w:sz w:val="28"/>
            <w:szCs w:val="28"/>
          </w:rPr>
          <w:t xml:space="preserve">пункте </w:t>
        </w:r>
        <w:r w:rsidR="00FA1DE3" w:rsidRPr="00650C90">
          <w:rPr>
            <w:color w:val="0000FF"/>
            <w:sz w:val="28"/>
            <w:szCs w:val="28"/>
          </w:rPr>
          <w:t>18</w:t>
        </w:r>
      </w:hyperlink>
      <w:r w:rsidR="00A054A2" w:rsidRPr="00650C90">
        <w:rPr>
          <w:sz w:val="28"/>
          <w:szCs w:val="28"/>
        </w:rPr>
        <w:t xml:space="preserve"> настоящих Правил.</w:t>
      </w:r>
    </w:p>
    <w:p w:rsidR="00A054A2" w:rsidRPr="00650C90" w:rsidRDefault="00A054A2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 xml:space="preserve">При невозможности обеспечить условия, указанные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650C90">
          <w:rPr>
            <w:color w:val="0000FF"/>
            <w:sz w:val="28"/>
            <w:szCs w:val="28"/>
          </w:rPr>
          <w:t xml:space="preserve">пункте </w:t>
        </w:r>
        <w:r w:rsidR="00FA1DE3" w:rsidRPr="00650C90">
          <w:rPr>
            <w:color w:val="0000FF"/>
            <w:sz w:val="28"/>
            <w:szCs w:val="28"/>
          </w:rPr>
          <w:t>18</w:t>
        </w:r>
      </w:hyperlink>
      <w:r w:rsidRPr="00650C90">
        <w:rPr>
          <w:sz w:val="28"/>
          <w:szCs w:val="28"/>
        </w:rPr>
        <w:t xml:space="preserve"> настоящих Правил, выгул собак за пределами территории населенного пункта осуществляется на поводке или в наморднике.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24</w:t>
      </w:r>
      <w:r w:rsidR="00A054A2" w:rsidRPr="00650C90">
        <w:rPr>
          <w:sz w:val="28"/>
          <w:szCs w:val="28"/>
        </w:rPr>
        <w:t>. Запрещается посещение с собакой территорий организаций, осуществляющих образовательную деятельность, в том числе детских садов, школ, детских и спортивных площадок, организаций здравоохранения, социального обслуживания граждан, а также иных территорий, на которых выгул собак запрещен в соответствии с федеральным законодательством, законодательством Кировской области или нормативными правовыми актами органов местного самоуправления муниципальных образований Кировской области, за исключением случаев сопровождения инвалида по зрению собакой-проводником.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25</w:t>
      </w:r>
      <w:r w:rsidR="00A054A2" w:rsidRPr="00650C90">
        <w:rPr>
          <w:sz w:val="28"/>
          <w:szCs w:val="28"/>
        </w:rPr>
        <w:t xml:space="preserve">. Не допускается посещение с собакой зданий (помещений), занимаемых магазинами, предприятиями общественного питания, медицинскими и образовательными организациями, организациями культуры, а также иными организациями, если при входе в указанные здания (помещения) размещена информация о запрете их посещения с животными, </w:t>
      </w:r>
      <w:r w:rsidR="00A054A2" w:rsidRPr="00650C90">
        <w:rPr>
          <w:sz w:val="28"/>
          <w:szCs w:val="28"/>
        </w:rPr>
        <w:lastRenderedPageBreak/>
        <w:t>за исключением случаев сопровождения инвалида по зрению собакой-проводником.</w:t>
      </w:r>
    </w:p>
    <w:p w:rsidR="00A054A2" w:rsidRPr="00650C90" w:rsidRDefault="00237EEE" w:rsidP="00A054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50C90">
        <w:rPr>
          <w:sz w:val="28"/>
          <w:szCs w:val="28"/>
        </w:rPr>
        <w:t>26</w:t>
      </w:r>
      <w:r w:rsidR="00A054A2" w:rsidRPr="00650C90">
        <w:rPr>
          <w:sz w:val="28"/>
          <w:szCs w:val="28"/>
        </w:rPr>
        <w:t>. Не допускается выгул собак лицами младше 14-летнего возраста, лицами, находящимися в состоянии алкогольного, токсического, наркотического опьянения, лицами, признанными недееспособными, а также появление указанных лиц с собаками в общественных местах и транспорте.</w:t>
      </w:r>
      <w:r w:rsidR="00FA1DE3" w:rsidRPr="00650C90">
        <w:rPr>
          <w:sz w:val="28"/>
          <w:szCs w:val="28"/>
        </w:rPr>
        <w:t>»</w:t>
      </w:r>
    </w:p>
    <w:p w:rsidR="00DF6F81" w:rsidRPr="00650C90" w:rsidRDefault="00DF6F81" w:rsidP="00DF6F81">
      <w:pPr>
        <w:spacing w:before="100" w:beforeAutospacing="1" w:after="100" w:afterAutospacing="1"/>
        <w:rPr>
          <w:sz w:val="28"/>
          <w:szCs w:val="28"/>
        </w:rPr>
      </w:pPr>
      <w:r w:rsidRPr="00650C90">
        <w:rPr>
          <w:sz w:val="28"/>
          <w:szCs w:val="28"/>
        </w:rPr>
        <w:t>2. Настоящее решение вступает в силу с момента опубликования.</w:t>
      </w:r>
    </w:p>
    <w:p w:rsidR="00DF6F81" w:rsidRPr="00650C90" w:rsidRDefault="00DF6F81" w:rsidP="00DF6F81">
      <w:pPr>
        <w:spacing w:before="100" w:beforeAutospacing="1" w:after="100" w:afterAutospacing="1"/>
        <w:rPr>
          <w:sz w:val="28"/>
          <w:szCs w:val="28"/>
        </w:rPr>
      </w:pPr>
    </w:p>
    <w:p w:rsidR="00DF6F81" w:rsidRPr="00650C90" w:rsidRDefault="00DF6F81" w:rsidP="00DF6F81">
      <w:pPr>
        <w:spacing w:before="100" w:beforeAutospacing="1" w:after="100" w:afterAutospacing="1"/>
        <w:rPr>
          <w:sz w:val="28"/>
          <w:szCs w:val="28"/>
        </w:rPr>
      </w:pPr>
    </w:p>
    <w:p w:rsidR="00DF6F81" w:rsidRPr="00650C90" w:rsidRDefault="00650C90" w:rsidP="00DF6F81">
      <w:pPr>
        <w:spacing w:before="100" w:beforeAutospacing="1" w:after="100" w:afterAutospacing="1"/>
        <w:rPr>
          <w:sz w:val="28"/>
          <w:szCs w:val="28"/>
        </w:rPr>
      </w:pPr>
      <w:r w:rsidRPr="00650C90">
        <w:rPr>
          <w:sz w:val="28"/>
          <w:szCs w:val="28"/>
        </w:rPr>
        <w:t>Председатель Дамаскинской</w:t>
      </w:r>
      <w:r w:rsidR="00DF6F81" w:rsidRPr="00650C90">
        <w:rPr>
          <w:sz w:val="28"/>
          <w:szCs w:val="28"/>
        </w:rPr>
        <w:t xml:space="preserve"> сельской Думы </w:t>
      </w:r>
      <w:r w:rsidR="00EC0DCE">
        <w:rPr>
          <w:sz w:val="28"/>
          <w:szCs w:val="28"/>
        </w:rPr>
        <w:t xml:space="preserve">                    Н.В.Шмыкова </w:t>
      </w:r>
      <w:r w:rsidR="00DF6F81" w:rsidRPr="00650C90">
        <w:rPr>
          <w:sz w:val="28"/>
          <w:szCs w:val="28"/>
        </w:rPr>
        <w:t xml:space="preserve">                           </w:t>
      </w:r>
    </w:p>
    <w:p w:rsidR="00DF6F81" w:rsidRPr="00650C90" w:rsidRDefault="00FA1DE3" w:rsidP="00DF6F81">
      <w:pPr>
        <w:spacing w:before="100" w:beforeAutospacing="1" w:after="100" w:afterAutospacing="1"/>
        <w:rPr>
          <w:sz w:val="28"/>
          <w:szCs w:val="28"/>
        </w:rPr>
      </w:pPr>
      <w:r w:rsidRPr="00650C90">
        <w:rPr>
          <w:sz w:val="28"/>
          <w:szCs w:val="28"/>
        </w:rPr>
        <w:t xml:space="preserve">Глава </w:t>
      </w:r>
      <w:bookmarkStart w:id="1" w:name="_GoBack"/>
      <w:bookmarkEnd w:id="1"/>
      <w:r w:rsidR="00650C90" w:rsidRPr="00650C90">
        <w:rPr>
          <w:sz w:val="28"/>
          <w:szCs w:val="28"/>
        </w:rPr>
        <w:t>Дамаскинского</w:t>
      </w:r>
      <w:r w:rsidR="00DF6F81" w:rsidRPr="00650C90">
        <w:rPr>
          <w:sz w:val="28"/>
          <w:szCs w:val="28"/>
        </w:rPr>
        <w:t xml:space="preserve"> сельского поселения                 </w:t>
      </w:r>
      <w:r w:rsidRPr="00650C90">
        <w:rPr>
          <w:sz w:val="28"/>
          <w:szCs w:val="28"/>
        </w:rPr>
        <w:t xml:space="preserve">      </w:t>
      </w:r>
      <w:r w:rsidR="00EC0DCE">
        <w:rPr>
          <w:sz w:val="28"/>
          <w:szCs w:val="28"/>
        </w:rPr>
        <w:t>Г.В.Гумарова</w:t>
      </w:r>
      <w:r w:rsidRPr="00650C90">
        <w:rPr>
          <w:sz w:val="28"/>
          <w:szCs w:val="28"/>
        </w:rPr>
        <w:t xml:space="preserve">   </w:t>
      </w:r>
      <w:r w:rsidR="00650C90" w:rsidRPr="00650C90">
        <w:rPr>
          <w:sz w:val="28"/>
          <w:szCs w:val="28"/>
        </w:rPr>
        <w:t xml:space="preserve">  </w:t>
      </w:r>
    </w:p>
    <w:p w:rsidR="00DF6F81" w:rsidRPr="00650C90" w:rsidRDefault="00DF6F81" w:rsidP="00DF6F81">
      <w:pPr>
        <w:pStyle w:val="a3"/>
        <w:ind w:left="735"/>
        <w:rPr>
          <w:sz w:val="28"/>
          <w:szCs w:val="28"/>
        </w:rPr>
      </w:pPr>
    </w:p>
    <w:p w:rsidR="003A4A9F" w:rsidRPr="00650C90" w:rsidRDefault="003A4A9F" w:rsidP="00752B3D">
      <w:pPr>
        <w:ind w:firstLine="708"/>
        <w:rPr>
          <w:sz w:val="28"/>
          <w:szCs w:val="28"/>
        </w:rPr>
      </w:pPr>
    </w:p>
    <w:sectPr w:rsidR="003A4A9F" w:rsidRPr="00650C90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187A89"/>
    <w:multiLevelType w:val="hybridMultilevel"/>
    <w:tmpl w:val="7156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39D"/>
    <w:multiLevelType w:val="multilevel"/>
    <w:tmpl w:val="8A986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B8E199B"/>
    <w:multiLevelType w:val="hybridMultilevel"/>
    <w:tmpl w:val="B5D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3E00"/>
    <w:multiLevelType w:val="hybridMultilevel"/>
    <w:tmpl w:val="7E6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3D"/>
    <w:rsid w:val="000A607C"/>
    <w:rsid w:val="000B29CC"/>
    <w:rsid w:val="00167FB7"/>
    <w:rsid w:val="00237EEE"/>
    <w:rsid w:val="003A4A9F"/>
    <w:rsid w:val="00467863"/>
    <w:rsid w:val="00650C90"/>
    <w:rsid w:val="00752B3D"/>
    <w:rsid w:val="00847B6E"/>
    <w:rsid w:val="00A054A2"/>
    <w:rsid w:val="00B435A7"/>
    <w:rsid w:val="00B53D99"/>
    <w:rsid w:val="00C42630"/>
    <w:rsid w:val="00C7207F"/>
    <w:rsid w:val="00CE6C3F"/>
    <w:rsid w:val="00DC5E4F"/>
    <w:rsid w:val="00DF6F81"/>
    <w:rsid w:val="00E6270B"/>
    <w:rsid w:val="00EA1DFD"/>
    <w:rsid w:val="00EC0DCE"/>
    <w:rsid w:val="00F01859"/>
    <w:rsid w:val="00F3466D"/>
    <w:rsid w:val="00F75B9B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A92E-8C2A-4716-9DAE-72D1671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F81"/>
    <w:pPr>
      <w:ind w:left="720"/>
      <w:contextualSpacing/>
    </w:pPr>
  </w:style>
  <w:style w:type="paragraph" w:customStyle="1" w:styleId="ConsPlusNormal">
    <w:name w:val="ConsPlusNormal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C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5711&amp;date=18.07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72877&amp;date=18.07.20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6178&amp;date=18.07.2023" TargetMode="External"/><Relationship Id="rId11" Type="http://schemas.openxmlformats.org/officeDocument/2006/relationships/hyperlink" Target="https://login.consultant.ru/link/?req=doc&amp;base=LAW&amp;n=330206&amp;date=18.07.2023&amp;dst=100008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40&amp;n=205624&amp;date=18.07.2023&amp;dst=1003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6405&amp;date=18.07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DC4E-F9FE-461B-8AEB-82003872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8</cp:revision>
  <cp:lastPrinted>2023-09-25T11:01:00Z</cp:lastPrinted>
  <dcterms:created xsi:type="dcterms:W3CDTF">2023-08-07T06:18:00Z</dcterms:created>
  <dcterms:modified xsi:type="dcterms:W3CDTF">2023-09-25T11:22:00Z</dcterms:modified>
</cp:coreProperties>
</file>