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 w:firstLine="0" w:left="143"/>
        <w:jc w:val="center"/>
        <w:rPr>
          <w:rFonts w:ascii="XO Thames" w:hAnsi="XO Thames"/>
          <w:sz w:val="24"/>
        </w:rPr>
      </w:pPr>
      <w:r>
        <w:rPr>
          <w:rFonts w:ascii="XO Thames" w:hAnsi="XO Thames"/>
          <w:b w:val="1"/>
          <w:sz w:val="24"/>
        </w:rPr>
        <w:t>Весенне-летний пожароопасный период!</w:t>
      </w:r>
    </w:p>
    <w:p w14:paraId="02000000">
      <w:pPr>
        <w:spacing w:after="0" w:before="113" w:line="240" w:lineRule="auto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Наступление весенне-летнего пожароопасного периода всегда отмечается резким ростом пожаров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связанных с</w:t>
      </w:r>
      <w:r>
        <w:rPr>
          <w:rFonts w:ascii="XO Thames" w:hAnsi="XO Thames"/>
          <w:b w:val="0"/>
          <w:i w:val="0"/>
          <w:caps w:val="0"/>
          <w:strike w:val="0"/>
          <w:color w:val="000000"/>
          <w:spacing w:val="0"/>
          <w:sz w:val="24"/>
          <w:highlight w:val="white"/>
        </w:rPr>
        <w:t xml:space="preserve"> выжиганием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 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сухой растительности. Повсеместно вдоль автомобильных дорог, на землях сельхозназначения, на территориях населенных пунктов осуществляется выжигание сухой травы. На полях сжигается стерня, пожнивные остатки, разводятся костры и сжигается мусор как на территории, прилегающей к домовладениям граждан, так и на объектах различной форм собственности. Весенние палы становятся обыденностью, как для хозяйств, так и для владельцев личных приусадебных участков.</w:t>
      </w:r>
    </w:p>
    <w:p w14:paraId="03000000">
      <w:pPr>
        <w:spacing w:after="0" w:before="0" w:line="240" w:lineRule="auto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  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14:paraId="04000000">
      <w:pPr>
        <w:spacing w:after="0" w:before="0" w:line="240" w:lineRule="auto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14:paraId="05000000">
      <w:pPr>
        <w:spacing w:after="0" w:before="0" w:line="240" w:lineRule="auto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</w:t>
      </w:r>
    </w:p>
    <w:p w14:paraId="06000000">
      <w:pPr>
        <w:spacing w:after="0" w:before="0" w:line="240" w:lineRule="auto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  <w:highlight w:val="white"/>
        </w:rPr>
        <w:t>Напоминаем об ответственности за нарушение требований пожарной безопасности, так согласно части 1 статьи 20.4 КоАП РФ нарушение требований пожарной безопасности влечет предупреждение или наложение административного штрафа на граждан в размере от двух тысяч до трех тысяч рублей; на должностных лиц — от шести тысяч до пятнадцати тысяч рублей; на юридических лиц — от ста пятидесяти тысяч до двухсот тысяч рублей. А те же действия, совершенные в условиях</w:t>
      </w:r>
      <w:r>
        <w:rPr>
          <w:rFonts w:ascii="XO Thames" w:hAnsi="XO Thames"/>
          <w:b w:val="1"/>
          <w:i w:val="0"/>
          <w:caps w:val="0"/>
          <w:strike w:val="0"/>
          <w:color w:val="000000"/>
          <w:spacing w:val="0"/>
          <w:sz w:val="24"/>
          <w:highlight w:val="white"/>
        </w:rPr>
        <w:t xml:space="preserve"> особого противопожарного режима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  <w:highlight w:val="white"/>
        </w:rPr>
        <w:t>, согласно части 2 статьи 20.4 КоАП РФ влекут наложение административного штрафа на граждан в размере от двух тысяч до четырех тысяч рублей; на должностных лиц — от пятнадцати тысяч до тридцати тысяч рублей; на юридических лиц — от двухсот тысяч до четырехсот тысяч рублей.</w:t>
      </w:r>
    </w:p>
    <w:p w14:paraId="07000000">
      <w:pPr>
        <w:spacing w:after="0" w:before="0" w:line="240" w:lineRule="auto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ПОМНИТЕ! Только строгое соблюдение требований пожарной безопасности может предупредить пожары и не допустить больших материальных затрат!</w:t>
      </w:r>
    </w:p>
    <w:p w14:paraId="08000000">
      <w:pPr>
        <w:spacing w:after="0" w:before="0" w:line="240" w:lineRule="auto"/>
        <w:ind w:firstLine="680" w:left="0" w:right="0"/>
        <w:jc w:val="both"/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</w:pP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Если пожар все-таки произошел, немедленно вызывайте пожарную охрану по телефонам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  <w:highlight w:val="white"/>
        </w:rPr>
        <w:t xml:space="preserve"> "01"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 xml:space="preserve"> или с мобильного</w:t>
      </w:r>
      <w:r>
        <w:rPr>
          <w:rFonts w:ascii="XO Thames" w:hAnsi="XO Thames"/>
          <w:b w:val="1"/>
          <w:i w:val="0"/>
          <w:caps w:val="0"/>
          <w:color w:val="000000"/>
          <w:spacing w:val="0"/>
          <w:sz w:val="24"/>
          <w:highlight w:val="white"/>
        </w:rPr>
        <w:t xml:space="preserve"> "101"</w:t>
      </w:r>
      <w:r>
        <w:rPr>
          <w:rFonts w:ascii="XO Thames" w:hAnsi="XO Thames"/>
          <w:b w:val="0"/>
          <w:i w:val="0"/>
          <w:caps w:val="0"/>
          <w:color w:val="000000"/>
          <w:spacing w:val="0"/>
          <w:sz w:val="24"/>
          <w:highlight w:val="white"/>
        </w:rPr>
        <w:t>.</w:t>
      </w:r>
    </w:p>
    <w:p w14:paraId="09000000">
      <w:pPr>
        <w:spacing w:after="0" w:line="240" w:lineRule="auto"/>
        <w:ind/>
        <w:jc w:val="center"/>
        <w:rPr>
          <w:rFonts w:ascii="XO Thames" w:hAnsi="XO Thames"/>
          <w:b w:val="1"/>
          <w:color w:val="000000"/>
          <w:sz w:val="24"/>
        </w:rPr>
      </w:pPr>
    </w:p>
    <w:p w14:paraId="0A000000">
      <w:pPr>
        <w:spacing w:after="0" w:line="240" w:lineRule="auto"/>
        <w:ind/>
        <w:jc w:val="both"/>
        <w:rPr>
          <w:rFonts w:ascii="XO Thames" w:hAnsi="XO Thames"/>
          <w:sz w:val="24"/>
        </w:rPr>
      </w:pPr>
    </w:p>
    <w:p w14:paraId="0B000000">
      <w:pPr>
        <w:spacing w:after="0" w:line="240" w:lineRule="auto"/>
        <w:ind/>
        <w:jc w:val="both"/>
        <w:rPr>
          <w:rFonts w:ascii="XO Thames" w:hAnsi="XO Thames"/>
          <w:sz w:val="24"/>
        </w:rPr>
      </w:pPr>
    </w:p>
    <w:p w14:paraId="0C000000">
      <w:pPr>
        <w:tabs>
          <w:tab w:leader="none" w:pos="7305" w:val="left"/>
        </w:tabs>
        <w:spacing w:after="0" w:line="240" w:lineRule="auto"/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Главный государственный инспектор </w:t>
      </w:r>
    </w:p>
    <w:p w14:paraId="0D000000">
      <w:pPr>
        <w:tabs>
          <w:tab w:leader="none" w:pos="7305" w:val="left"/>
        </w:tabs>
        <w:spacing w:after="0" w:line="240" w:lineRule="auto"/>
        <w:ind/>
        <w:jc w:val="both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>Кильмезского района по пожарному надзору</w:t>
      </w:r>
      <w:r>
        <w:rPr>
          <w:rFonts w:ascii="XO Thames" w:hAnsi="XO Thames"/>
          <w:sz w:val="24"/>
        </w:rPr>
        <w:tab/>
      </w:r>
      <w:r>
        <w:rPr>
          <w:rFonts w:ascii="XO Thames" w:hAnsi="XO Thames"/>
          <w:sz w:val="24"/>
        </w:rPr>
        <w:t>В.В. Фоминых</w:t>
      </w:r>
    </w:p>
    <w:p w14:paraId="0E000000">
      <w:pPr>
        <w:spacing w:after="0" w:line="240" w:lineRule="auto"/>
        <w:ind/>
        <w:jc w:val="both"/>
        <w:rPr>
          <w:rFonts w:ascii="XO Thames" w:hAnsi="XO Thames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Body Text Indent"/>
    <w:basedOn w:val="Style_2"/>
    <w:link w:val="Style_12_ch"/>
    <w:pPr>
      <w:spacing w:after="120"/>
      <w:ind w:firstLine="0" w:left="283"/>
    </w:pPr>
  </w:style>
  <w:style w:styleId="Style_12_ch" w:type="character">
    <w:name w:val="Body Text Indent"/>
    <w:basedOn w:val="Style_2_ch"/>
    <w:link w:val="Style_1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" w:type="paragraph">
    <w:name w:val="Body Text"/>
    <w:basedOn w:val="Style_2"/>
    <w:link w:val="Style_1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List Paragraph"/>
    <w:basedOn w:val="Style_2"/>
    <w:link w:val="Style_20_ch"/>
    <w:pPr>
      <w:ind w:firstLine="0" w:left="720"/>
      <w:contextualSpacing w:val="1"/>
    </w:pPr>
  </w:style>
  <w:style w:styleId="Style_20_ch" w:type="character">
    <w:name w:val="List Paragraph"/>
    <w:basedOn w:val="Style_2_ch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Normal (Web)"/>
    <w:basedOn w:val="Style_2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Normal (Web)"/>
    <w:basedOn w:val="Style_2_ch"/>
    <w:link w:val="Style_25"/>
    <w:rPr>
      <w:rFonts w:ascii="Times New Roman" w:hAnsi="Times New Roman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2022-04-20T06:56:23Z</dcterms:modified>
</cp:coreProperties>
</file>