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34" w:rsidRDefault="00E01A34" w:rsidP="006D5E1E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ДАМАСКИНСКАЯ СЕЛЬСКАЯ ДУМА</w:t>
      </w:r>
      <w:r>
        <w:rPr>
          <w:rFonts w:ascii="Times New Roman" w:hAnsi="Times New Roman"/>
          <w:sz w:val="26"/>
          <w:szCs w:val="26"/>
        </w:rPr>
        <w:br/>
        <w:t>КИЛЬМЕЗСКОГО РАЙОНА КИРОВСКОЙ ОБЛАСТИ</w:t>
      </w:r>
    </w:p>
    <w:p w:rsidR="00E01A34" w:rsidRDefault="00E01A34" w:rsidP="00E01A34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E01A34" w:rsidRDefault="00E01A34" w:rsidP="00E01A34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E01A34" w:rsidRDefault="00E01A34" w:rsidP="00E01A34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E01A34" w:rsidRDefault="006D5E1E" w:rsidP="00E01A34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16.08</w:t>
      </w:r>
      <w:r w:rsidR="00E01A34">
        <w:rPr>
          <w:rFonts w:ascii="Times New Roman" w:hAnsi="Times New Roman"/>
          <w:sz w:val="26"/>
          <w:szCs w:val="26"/>
        </w:rPr>
        <w:t xml:space="preserve">.2021г.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3/2</w:t>
      </w:r>
    </w:p>
    <w:p w:rsidR="00E01A34" w:rsidRDefault="00E01A34" w:rsidP="00E01A34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д.Дамаскино</w:t>
      </w:r>
    </w:p>
    <w:p w:rsidR="00E01A34" w:rsidRDefault="00E01A34" w:rsidP="00E01A34">
      <w:pPr>
        <w:jc w:val="both"/>
        <w:rPr>
          <w:sz w:val="26"/>
          <w:szCs w:val="26"/>
          <w:lang w:val="ru-RU"/>
        </w:rPr>
      </w:pPr>
    </w:p>
    <w:p w:rsidR="006D5E1E" w:rsidRPr="006D5E1E" w:rsidRDefault="000627EF" w:rsidP="006D5E1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 w:rsidR="00E01A34">
        <w:rPr>
          <w:b/>
          <w:sz w:val="26"/>
          <w:szCs w:val="26"/>
          <w:lang w:val="ru-RU"/>
        </w:rPr>
        <w:t>О внесении изменений в решение Дамаскинской сельской Думы</w:t>
      </w:r>
      <w:r w:rsidR="006D5E1E" w:rsidRPr="006D5E1E">
        <w:rPr>
          <w:sz w:val="26"/>
          <w:szCs w:val="26"/>
          <w:lang w:val="ru-RU"/>
        </w:rPr>
        <w:t xml:space="preserve"> </w:t>
      </w:r>
      <w:r w:rsidR="006D5E1E" w:rsidRPr="006D5E1E">
        <w:rPr>
          <w:b/>
          <w:sz w:val="26"/>
          <w:szCs w:val="26"/>
          <w:lang w:val="ru-RU"/>
        </w:rPr>
        <w:t xml:space="preserve">от 18.12.2020 №8/4 « О внесении изменений в решение Дамаскинской </w:t>
      </w:r>
      <w:r w:rsidR="006D5E1E">
        <w:rPr>
          <w:b/>
          <w:sz w:val="26"/>
          <w:szCs w:val="26"/>
          <w:lang w:val="ru-RU"/>
        </w:rPr>
        <w:t xml:space="preserve">сельской Думы от 12.11.2017 </w:t>
      </w:r>
      <w:r w:rsidR="006D5E1E" w:rsidRPr="006D5E1E">
        <w:rPr>
          <w:b/>
          <w:sz w:val="26"/>
          <w:szCs w:val="26"/>
          <w:lang w:val="ru-RU"/>
        </w:rPr>
        <w:t>№3/6 «Об установлении нал</w:t>
      </w:r>
      <w:r w:rsidR="006D5E1E" w:rsidRPr="006D5E1E">
        <w:rPr>
          <w:b/>
          <w:sz w:val="26"/>
          <w:szCs w:val="26"/>
          <w:lang w:val="ru-RU"/>
        </w:rPr>
        <w:t>ога на имущество физических лиц»</w:t>
      </w:r>
      <w:r w:rsidR="006D5E1E" w:rsidRPr="006D5E1E">
        <w:rPr>
          <w:b/>
          <w:sz w:val="26"/>
          <w:szCs w:val="26"/>
          <w:lang w:val="ru-RU"/>
        </w:rPr>
        <w:t xml:space="preserve"> (с изменениями от 15.11.2019 № 7/3, от 20.12.2019 № 8/3, от 29.06.2020, № 3/2)</w:t>
      </w:r>
      <w:r w:rsidR="006D5E1E" w:rsidRPr="006D5E1E">
        <w:rPr>
          <w:b/>
          <w:sz w:val="26"/>
          <w:szCs w:val="26"/>
          <w:lang w:val="ru-RU"/>
        </w:rPr>
        <w:t>»</w:t>
      </w:r>
    </w:p>
    <w:p w:rsidR="00E01A34" w:rsidRDefault="00E01A34" w:rsidP="00E01A34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p w:rsidR="00E01A34" w:rsidRDefault="00E01A34" w:rsidP="00E01A34">
      <w:pPr>
        <w:pStyle w:val="a3"/>
        <w:spacing w:line="300" w:lineRule="exact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en-US"/>
        </w:rPr>
        <w:t xml:space="preserve">       </w:t>
      </w:r>
      <w:r>
        <w:rPr>
          <w:color w:val="auto"/>
          <w:sz w:val="26"/>
          <w:szCs w:val="26"/>
        </w:rPr>
        <w:t xml:space="preserve">В соответствии с Федеральным законом от 06.10.2003 г. №131 –ФЗ «Об общих принципах организации местного самоуправления в Российской Федерации», в соответствии с главой 31 статьи 387 Налогового Кодекса Российской Федерации, руководствуясь Уставом муниципального образования Дамаскинское сельское поселение Кильмезского района Кировской области, Дамаскинская сельская Дума </w:t>
      </w:r>
      <w:r>
        <w:rPr>
          <w:i/>
          <w:color w:val="auto"/>
          <w:sz w:val="24"/>
        </w:rPr>
        <w:t xml:space="preserve"> </w:t>
      </w:r>
      <w:r>
        <w:rPr>
          <w:i/>
          <w:color w:val="auto"/>
          <w:sz w:val="22"/>
          <w:szCs w:val="22"/>
        </w:rPr>
        <w:t xml:space="preserve"> </w:t>
      </w:r>
      <w:r>
        <w:rPr>
          <w:color w:val="auto"/>
          <w:sz w:val="26"/>
          <w:szCs w:val="26"/>
        </w:rPr>
        <w:t>РЕШИЛА:</w:t>
      </w:r>
    </w:p>
    <w:p w:rsidR="00E01A34" w:rsidRDefault="00E01A34" w:rsidP="00E01A34">
      <w:pPr>
        <w:pStyle w:val="a3"/>
        <w:spacing w:line="300" w:lineRule="exact"/>
        <w:ind w:firstLine="0"/>
        <w:jc w:val="both"/>
        <w:rPr>
          <w:color w:val="auto"/>
          <w:sz w:val="26"/>
          <w:szCs w:val="26"/>
        </w:rPr>
      </w:pPr>
    </w:p>
    <w:p w:rsidR="00E01A34" w:rsidRDefault="00E01A34" w:rsidP="00E01A34">
      <w:pPr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 w:eastAsia="ru-RU"/>
        </w:rPr>
        <w:t xml:space="preserve">   1. </w:t>
      </w:r>
      <w:r>
        <w:rPr>
          <w:sz w:val="26"/>
          <w:szCs w:val="26"/>
          <w:lang w:val="ru-RU"/>
        </w:rPr>
        <w:t>Внести изменения в решение Дамаскинской сельской Думы от 18.12.2020 №8/4 « О внесении изменений в решение Дамаскинской сельской Думы от 12.11.2017     №3/6 «Об установлении налога на имущество физических лиц» (с изменениями от 15.11.2019 № 7/3, от 20.12.2019 № 8/3, от 29.06.2020, № 3/2)</w:t>
      </w:r>
      <w:r>
        <w:rPr>
          <w:b/>
          <w:sz w:val="26"/>
          <w:szCs w:val="26"/>
          <w:lang w:val="ru-RU"/>
        </w:rPr>
        <w:t xml:space="preserve"> </w:t>
      </w:r>
    </w:p>
    <w:p w:rsidR="00E01A34" w:rsidRDefault="00E01A34" w:rsidP="00E01A34">
      <w:pPr>
        <w:tabs>
          <w:tab w:val="left" w:pos="1134"/>
        </w:tabs>
        <w:spacing w:line="300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1.1. Пункт 2 Решения  изложить в новой редакции следующего содержания</w:t>
      </w:r>
      <w:r w:rsidR="006D5E1E">
        <w:rPr>
          <w:sz w:val="26"/>
          <w:szCs w:val="26"/>
          <w:lang w:val="ru-RU"/>
        </w:rPr>
        <w:t>:</w:t>
      </w:r>
    </w:p>
    <w:p w:rsidR="00E01A34" w:rsidRDefault="00E01A34" w:rsidP="00E01A34">
      <w:pPr>
        <w:tabs>
          <w:tab w:val="left" w:pos="1134"/>
        </w:tabs>
        <w:spacing w:line="300" w:lineRule="exact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/>
        </w:rPr>
        <w:t xml:space="preserve">   </w:t>
      </w:r>
      <w:r w:rsidR="006D5E1E">
        <w:rPr>
          <w:sz w:val="26"/>
          <w:szCs w:val="26"/>
          <w:lang w:val="ru-RU"/>
        </w:rPr>
        <w:t xml:space="preserve">« </w:t>
      </w:r>
      <w:r>
        <w:rPr>
          <w:sz w:val="26"/>
          <w:szCs w:val="26"/>
          <w:lang w:val="ru-RU" w:eastAsia="ru-RU"/>
        </w:rPr>
        <w:t>2. Настоящее решение вступа</w:t>
      </w:r>
      <w:r w:rsidR="006D5E1E">
        <w:rPr>
          <w:sz w:val="26"/>
          <w:szCs w:val="26"/>
          <w:lang w:val="ru-RU" w:eastAsia="ru-RU"/>
        </w:rPr>
        <w:t>ет в силу с 01 января 2022 года».</w:t>
      </w:r>
    </w:p>
    <w:p w:rsidR="0062555F" w:rsidRDefault="0062555F" w:rsidP="00E01A34">
      <w:pPr>
        <w:tabs>
          <w:tab w:val="left" w:pos="1134"/>
        </w:tabs>
        <w:spacing w:line="300" w:lineRule="exact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E01A34" w:rsidRDefault="00E01A34" w:rsidP="00E01A34">
      <w:pPr>
        <w:tabs>
          <w:tab w:val="left" w:pos="1134"/>
        </w:tabs>
        <w:spacing w:line="300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="0062555F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 Настоящее решение опубликовать на официальном сайте администрации            Дамаскинского сельского поселения в сети интернет.</w:t>
      </w:r>
    </w:p>
    <w:p w:rsidR="00E01A34" w:rsidRDefault="00E01A34" w:rsidP="00E01A34">
      <w:pPr>
        <w:tabs>
          <w:tab w:val="left" w:pos="1134"/>
        </w:tabs>
        <w:spacing w:line="300" w:lineRule="exact"/>
        <w:jc w:val="both"/>
        <w:rPr>
          <w:sz w:val="26"/>
          <w:szCs w:val="26"/>
          <w:lang w:val="ru-RU"/>
        </w:rPr>
      </w:pPr>
    </w:p>
    <w:p w:rsidR="006D5E1E" w:rsidRDefault="006D5E1E" w:rsidP="00E01A34">
      <w:pPr>
        <w:tabs>
          <w:tab w:val="left" w:pos="1134"/>
        </w:tabs>
        <w:spacing w:line="300" w:lineRule="exact"/>
        <w:jc w:val="both"/>
        <w:rPr>
          <w:sz w:val="26"/>
          <w:szCs w:val="26"/>
          <w:lang w:val="ru-RU"/>
        </w:rPr>
      </w:pPr>
    </w:p>
    <w:p w:rsidR="00E01A34" w:rsidRDefault="00E01A34" w:rsidP="00E01A34">
      <w:pPr>
        <w:tabs>
          <w:tab w:val="left" w:pos="1134"/>
        </w:tabs>
        <w:spacing w:line="300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Дамаскинской</w:t>
      </w:r>
    </w:p>
    <w:p w:rsidR="00E01A34" w:rsidRDefault="00E01A34" w:rsidP="00E01A34">
      <w:pPr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сельской Думы                                                                      Н.В.Шмыкова</w:t>
      </w:r>
    </w:p>
    <w:p w:rsidR="00E01A34" w:rsidRDefault="00E01A34" w:rsidP="00E01A34">
      <w:pPr>
        <w:spacing w:line="300" w:lineRule="exact"/>
        <w:rPr>
          <w:sz w:val="26"/>
          <w:szCs w:val="26"/>
          <w:lang w:val="ru-RU"/>
        </w:rPr>
      </w:pPr>
    </w:p>
    <w:p w:rsidR="00E01A34" w:rsidRDefault="00E01A34" w:rsidP="00E01A34">
      <w:pPr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Дамаскинского</w:t>
      </w:r>
    </w:p>
    <w:p w:rsidR="00E01A34" w:rsidRDefault="00E01A34" w:rsidP="00E01A34">
      <w:pPr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сельского поселения                                                             Г.В.Гумарова</w:t>
      </w:r>
    </w:p>
    <w:p w:rsidR="00E01A34" w:rsidRDefault="00E01A34" w:rsidP="00E01A34">
      <w:pPr>
        <w:spacing w:line="300" w:lineRule="exact"/>
        <w:rPr>
          <w:sz w:val="26"/>
          <w:szCs w:val="26"/>
          <w:lang w:val="ru-RU"/>
        </w:rPr>
      </w:pPr>
    </w:p>
    <w:p w:rsidR="00136D2F" w:rsidRPr="00E01A34" w:rsidRDefault="00136D2F">
      <w:pPr>
        <w:rPr>
          <w:lang w:val="ru-RU"/>
        </w:rPr>
      </w:pPr>
    </w:p>
    <w:sectPr w:rsidR="00136D2F" w:rsidRPr="00E0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D"/>
    <w:rsid w:val="000627EF"/>
    <w:rsid w:val="00136D2F"/>
    <w:rsid w:val="0062555F"/>
    <w:rsid w:val="006D5E1E"/>
    <w:rsid w:val="00E01A34"/>
    <w:rsid w:val="00F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01A34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01A3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E01A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01A34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01A3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E01A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</cp:revision>
  <cp:lastPrinted>2021-08-16T10:59:00Z</cp:lastPrinted>
  <dcterms:created xsi:type="dcterms:W3CDTF">2021-07-13T08:32:00Z</dcterms:created>
  <dcterms:modified xsi:type="dcterms:W3CDTF">2021-08-16T11:00:00Z</dcterms:modified>
</cp:coreProperties>
</file>