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98" w:rsidRDefault="006C2F98" w:rsidP="006C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ДАМАСКИНСКОЕ СЕЛЬСКОЕ ПОСЕЛЕНИЕ                             КИЛЬМЕЗСКОГО РАЙОНА КИРОВСКОЙ ОБЛАСТИ</w:t>
      </w: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F98" w:rsidRDefault="00E32999" w:rsidP="006C2F98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20</w:t>
      </w:r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2F98" w:rsidRPr="00E32999" w:rsidRDefault="006C2F98" w:rsidP="006C2F98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99">
        <w:rPr>
          <w:rFonts w:ascii="Times New Roman" w:hAnsi="Times New Roman" w:cs="Times New Roman"/>
          <w:b/>
          <w:sz w:val="28"/>
          <w:szCs w:val="28"/>
        </w:rPr>
        <w:t>О</w:t>
      </w:r>
      <w:r w:rsidR="00E32999" w:rsidRPr="00E32999">
        <w:rPr>
          <w:rFonts w:ascii="Times New Roman" w:hAnsi="Times New Roman" w:cs="Times New Roman"/>
          <w:b/>
          <w:sz w:val="28"/>
          <w:szCs w:val="28"/>
        </w:rPr>
        <w:t xml:space="preserve">б аннулировании и </w:t>
      </w:r>
      <w:bookmarkStart w:id="0" w:name="_GoBack"/>
      <w:bookmarkEnd w:id="0"/>
      <w:r w:rsidRPr="00E32999">
        <w:rPr>
          <w:rFonts w:ascii="Times New Roman" w:hAnsi="Times New Roman" w:cs="Times New Roman"/>
          <w:b/>
          <w:sz w:val="28"/>
          <w:szCs w:val="28"/>
        </w:rPr>
        <w:t>присвоении адреса земельному участку</w:t>
      </w:r>
    </w:p>
    <w:p w:rsidR="006C2F98" w:rsidRPr="00E32999" w:rsidRDefault="006C2F98" w:rsidP="006C2F98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F98" w:rsidRPr="00E32999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999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</w:t>
      </w:r>
      <w:r w:rsidR="00E32999">
        <w:rPr>
          <w:rFonts w:ascii="Times New Roman" w:hAnsi="Times New Roman" w:cs="Times New Roman"/>
          <w:sz w:val="28"/>
          <w:szCs w:val="28"/>
        </w:rPr>
        <w:t xml:space="preserve">вания адресов», администрация Дамаскинского </w:t>
      </w:r>
      <w:r w:rsidRPr="00E32999"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</w:p>
    <w:p w:rsidR="006C2F98" w:rsidRPr="00E32999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999" w:rsidRPr="00E32999" w:rsidRDefault="006C2F98" w:rsidP="00E3299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999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E32999" w:rsidRPr="00E32999">
        <w:rPr>
          <w:rFonts w:ascii="Times New Roman" w:hAnsi="Times New Roman" w:cs="Times New Roman"/>
          <w:sz w:val="28"/>
          <w:szCs w:val="28"/>
        </w:rPr>
        <w:t>Аннулировать</w:t>
      </w:r>
      <w:r w:rsidR="00E32999" w:rsidRPr="00E32999">
        <w:rPr>
          <w:rFonts w:ascii="Times New Roman" w:hAnsi="Times New Roman" w:cs="Times New Roman"/>
          <w:sz w:val="28"/>
          <w:szCs w:val="28"/>
        </w:rPr>
        <w:t xml:space="preserve"> адрес земельного участка с кадастровым номером </w:t>
      </w:r>
      <w:r w:rsidR="00E32999" w:rsidRPr="00E32999">
        <w:rPr>
          <w:rFonts w:ascii="Times New Roman" w:hAnsi="Times New Roman" w:cs="Times New Roman"/>
          <w:sz w:val="28"/>
          <w:szCs w:val="28"/>
        </w:rPr>
        <w:t xml:space="preserve">                      43:11:350203:37, общей площадью 422 </w:t>
      </w:r>
      <w:proofErr w:type="spellStart"/>
      <w:r w:rsidR="00E32999" w:rsidRPr="00E329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32999" w:rsidRPr="00E32999">
        <w:rPr>
          <w:rFonts w:ascii="Times New Roman" w:hAnsi="Times New Roman" w:cs="Times New Roman"/>
          <w:sz w:val="28"/>
          <w:szCs w:val="28"/>
        </w:rPr>
        <w:t>.</w:t>
      </w:r>
      <w:r w:rsidR="00E32999" w:rsidRPr="00E32999">
        <w:rPr>
          <w:rFonts w:ascii="Times New Roman" w:hAnsi="Times New Roman" w:cs="Times New Roman"/>
          <w:sz w:val="28"/>
          <w:szCs w:val="28"/>
        </w:rPr>
        <w:t xml:space="preserve">:  Российская Федерация Кировская область, Кильмезский муниципальный район, Дамаскинское </w:t>
      </w:r>
      <w:r w:rsidR="00E32999" w:rsidRPr="00E32999">
        <w:rPr>
          <w:rFonts w:ascii="Times New Roman" w:hAnsi="Times New Roman" w:cs="Times New Roman"/>
          <w:sz w:val="28"/>
          <w:szCs w:val="28"/>
        </w:rPr>
        <w:t>сельское поселение, д. Дамаскино ул. Советская, з/у 23</w:t>
      </w:r>
      <w:r w:rsidR="00E32999" w:rsidRPr="00E32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999" w:rsidRPr="00E32999" w:rsidRDefault="00E32999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999" w:rsidRPr="00E32999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999">
        <w:rPr>
          <w:rFonts w:ascii="Times New Roman" w:hAnsi="Times New Roman" w:cs="Times New Roman"/>
          <w:sz w:val="28"/>
          <w:szCs w:val="28"/>
        </w:rPr>
        <w:t xml:space="preserve">        2. Присвоить адрес земельного участка с кадастровым номером            </w:t>
      </w:r>
      <w:r w:rsidR="00E32999" w:rsidRPr="00E32999">
        <w:rPr>
          <w:rFonts w:ascii="Times New Roman" w:hAnsi="Times New Roman" w:cs="Times New Roman"/>
          <w:sz w:val="28"/>
          <w:szCs w:val="28"/>
        </w:rPr>
        <w:t>43:11:350203:37</w:t>
      </w:r>
      <w:r w:rsidR="00E32999" w:rsidRPr="00E32999">
        <w:rPr>
          <w:rFonts w:ascii="Times New Roman" w:hAnsi="Times New Roman" w:cs="Times New Roman"/>
          <w:sz w:val="28"/>
          <w:szCs w:val="28"/>
        </w:rPr>
        <w:t>, общей площадью 422</w:t>
      </w:r>
      <w:r w:rsidRPr="00E32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9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32999">
        <w:rPr>
          <w:rFonts w:ascii="Times New Roman" w:hAnsi="Times New Roman" w:cs="Times New Roman"/>
          <w:sz w:val="28"/>
          <w:szCs w:val="28"/>
        </w:rPr>
        <w:t>., след</w:t>
      </w:r>
      <w:r w:rsidR="00E32999">
        <w:rPr>
          <w:rFonts w:ascii="Times New Roman" w:hAnsi="Times New Roman" w:cs="Times New Roman"/>
          <w:sz w:val="28"/>
          <w:szCs w:val="28"/>
        </w:rPr>
        <w:t xml:space="preserve">ующий адрес: </w:t>
      </w:r>
      <w:r w:rsidRPr="00E32999">
        <w:rPr>
          <w:rFonts w:ascii="Times New Roman" w:hAnsi="Times New Roman" w:cs="Times New Roman"/>
          <w:sz w:val="28"/>
          <w:szCs w:val="28"/>
        </w:rPr>
        <w:t>Российская Федерация Кировская область, Кильмезский мун</w:t>
      </w:r>
      <w:r w:rsidR="00E32999">
        <w:rPr>
          <w:rFonts w:ascii="Times New Roman" w:hAnsi="Times New Roman" w:cs="Times New Roman"/>
          <w:sz w:val="28"/>
          <w:szCs w:val="28"/>
        </w:rPr>
        <w:t xml:space="preserve">иципальный район, Дамаскинское </w:t>
      </w:r>
      <w:r w:rsidRPr="00E32999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E32999" w:rsidRPr="00E32999">
        <w:rPr>
          <w:rFonts w:ascii="Times New Roman" w:hAnsi="Times New Roman" w:cs="Times New Roman"/>
          <w:sz w:val="28"/>
          <w:szCs w:val="28"/>
        </w:rPr>
        <w:t>д</w:t>
      </w:r>
      <w:r w:rsidR="00E32999" w:rsidRPr="00E32999">
        <w:rPr>
          <w:rFonts w:ascii="Times New Roman" w:hAnsi="Times New Roman" w:cs="Times New Roman"/>
          <w:sz w:val="28"/>
          <w:szCs w:val="28"/>
        </w:rPr>
        <w:t xml:space="preserve">. Дамаскино ул. Советская, з/у </w:t>
      </w:r>
      <w:r w:rsidR="00E32999" w:rsidRPr="00E32999">
        <w:rPr>
          <w:rFonts w:ascii="Times New Roman" w:hAnsi="Times New Roman" w:cs="Times New Roman"/>
          <w:sz w:val="28"/>
          <w:szCs w:val="28"/>
        </w:rPr>
        <w:t xml:space="preserve">3; </w:t>
      </w:r>
      <w:r w:rsidRPr="00E329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2999" w:rsidRPr="00E32999" w:rsidRDefault="00E32999">
      <w:pPr>
        <w:rPr>
          <w:rFonts w:ascii="Times New Roman" w:hAnsi="Times New Roman" w:cs="Times New Roman"/>
          <w:sz w:val="28"/>
          <w:szCs w:val="28"/>
        </w:rPr>
      </w:pPr>
    </w:p>
    <w:p w:rsidR="00E32999" w:rsidRPr="00E32999" w:rsidRDefault="00E32999">
      <w:pPr>
        <w:rPr>
          <w:rFonts w:ascii="Times New Roman" w:hAnsi="Times New Roman" w:cs="Times New Roman"/>
          <w:sz w:val="28"/>
          <w:szCs w:val="28"/>
        </w:rPr>
      </w:pPr>
    </w:p>
    <w:p w:rsidR="000D0408" w:rsidRPr="00E32999" w:rsidRDefault="006C2F98">
      <w:pPr>
        <w:rPr>
          <w:sz w:val="28"/>
          <w:szCs w:val="28"/>
        </w:rPr>
      </w:pPr>
      <w:r w:rsidRPr="00E32999">
        <w:rPr>
          <w:rFonts w:ascii="Times New Roman" w:hAnsi="Times New Roman" w:cs="Times New Roman"/>
          <w:sz w:val="28"/>
          <w:szCs w:val="28"/>
        </w:rPr>
        <w:t>Глава Дамаскинского                                                                                                              сельского поселения                                                                  Г.В.Гумарова</w:t>
      </w:r>
    </w:p>
    <w:sectPr w:rsidR="000D0408" w:rsidRPr="00E32999" w:rsidSect="006C2F9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8"/>
    <w:rsid w:val="000D0408"/>
    <w:rsid w:val="0063235B"/>
    <w:rsid w:val="006C2F98"/>
    <w:rsid w:val="00704F5C"/>
    <w:rsid w:val="00E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B56D-E6DB-4D6F-BC55-31CA4FF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9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2020-08-18T13:18:00Z</cp:lastPrinted>
  <dcterms:created xsi:type="dcterms:W3CDTF">2019-05-14T10:45:00Z</dcterms:created>
  <dcterms:modified xsi:type="dcterms:W3CDTF">2020-08-18T13:21:00Z</dcterms:modified>
</cp:coreProperties>
</file>