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2BA" w:rsidRDefault="000822BA" w:rsidP="000822B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822BA" w:rsidRDefault="000822BA" w:rsidP="000822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ДАМАСКИНСКАЯ СЕЛЬСКАЯ ДУМА</w:t>
      </w:r>
    </w:p>
    <w:p w:rsidR="000822BA" w:rsidRDefault="000822BA" w:rsidP="000822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</w:t>
      </w:r>
      <w:proofErr w:type="gramStart"/>
      <w:r>
        <w:rPr>
          <w:b/>
          <w:sz w:val="28"/>
          <w:szCs w:val="28"/>
        </w:rPr>
        <w:t>РАЙОНА  КИРОВСКОЙ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0822BA" w:rsidRDefault="000822BA" w:rsidP="000822BA">
      <w:pPr>
        <w:jc w:val="center"/>
        <w:rPr>
          <w:b/>
          <w:sz w:val="28"/>
          <w:szCs w:val="28"/>
        </w:rPr>
      </w:pPr>
    </w:p>
    <w:p w:rsidR="000822BA" w:rsidRDefault="000822BA" w:rsidP="000822BA">
      <w:pPr>
        <w:jc w:val="center"/>
        <w:rPr>
          <w:b/>
          <w:sz w:val="28"/>
          <w:szCs w:val="28"/>
        </w:rPr>
      </w:pPr>
    </w:p>
    <w:p w:rsidR="000822BA" w:rsidRDefault="000822BA" w:rsidP="000822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822BA" w:rsidRDefault="000822BA" w:rsidP="000822BA">
      <w:pPr>
        <w:jc w:val="center"/>
        <w:rPr>
          <w:sz w:val="28"/>
          <w:szCs w:val="28"/>
        </w:rPr>
      </w:pPr>
    </w:p>
    <w:p w:rsidR="000822BA" w:rsidRDefault="000822BA" w:rsidP="000822BA">
      <w:pPr>
        <w:rPr>
          <w:sz w:val="28"/>
          <w:szCs w:val="28"/>
        </w:rPr>
      </w:pPr>
      <w:r>
        <w:rPr>
          <w:sz w:val="28"/>
          <w:szCs w:val="28"/>
        </w:rPr>
        <w:t xml:space="preserve">00.00.0000                                                                                                       № 0/0 </w:t>
      </w:r>
    </w:p>
    <w:p w:rsidR="000822BA" w:rsidRDefault="000822BA" w:rsidP="000822BA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0822BA" w:rsidRDefault="000822BA" w:rsidP="000822BA">
      <w:pPr>
        <w:jc w:val="center"/>
        <w:rPr>
          <w:sz w:val="28"/>
          <w:szCs w:val="28"/>
        </w:rPr>
      </w:pPr>
    </w:p>
    <w:p w:rsidR="000822BA" w:rsidRDefault="000822BA" w:rsidP="000822BA">
      <w:pPr>
        <w:jc w:val="center"/>
        <w:rPr>
          <w:b/>
          <w:sz w:val="28"/>
          <w:szCs w:val="28"/>
        </w:rPr>
      </w:pPr>
    </w:p>
    <w:p w:rsidR="000822BA" w:rsidRDefault="000822BA" w:rsidP="000822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участии в Проекте по поддержке местных инициатив (ППМИ)</w:t>
      </w:r>
    </w:p>
    <w:p w:rsidR="000822BA" w:rsidRDefault="000822BA" w:rsidP="000822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Кировской области в 2021 году</w:t>
      </w:r>
    </w:p>
    <w:p w:rsidR="000822BA" w:rsidRDefault="000822BA" w:rsidP="000822BA">
      <w:pPr>
        <w:jc w:val="both"/>
        <w:rPr>
          <w:sz w:val="28"/>
          <w:szCs w:val="28"/>
        </w:rPr>
      </w:pPr>
    </w:p>
    <w:p w:rsidR="000822BA" w:rsidRDefault="000822BA" w:rsidP="000822BA">
      <w:pPr>
        <w:jc w:val="both"/>
        <w:rPr>
          <w:sz w:val="28"/>
          <w:szCs w:val="28"/>
        </w:rPr>
      </w:pPr>
    </w:p>
    <w:p w:rsidR="000822BA" w:rsidRDefault="000822BA" w:rsidP="000822BA">
      <w:pPr>
        <w:jc w:val="both"/>
        <w:rPr>
          <w:sz w:val="28"/>
          <w:szCs w:val="28"/>
        </w:rPr>
      </w:pPr>
    </w:p>
    <w:p w:rsidR="000822BA" w:rsidRDefault="000822BA" w:rsidP="00082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распоряжения Правительства Кировской области от 11.11.2009 года № 378 «О проекте по поддержке местных инициатив в Кировской области» Дамаскинская сельская Дума РЕШИЛА:</w:t>
      </w:r>
    </w:p>
    <w:p w:rsidR="000822BA" w:rsidRDefault="000822BA" w:rsidP="000822BA">
      <w:pPr>
        <w:jc w:val="both"/>
        <w:rPr>
          <w:sz w:val="28"/>
          <w:szCs w:val="28"/>
        </w:rPr>
      </w:pPr>
    </w:p>
    <w:p w:rsidR="000822BA" w:rsidRDefault="000822BA" w:rsidP="000822B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 Проекте по поддержке местных инициатив (ППМИ) в Кировской области в 2021 году.</w:t>
      </w:r>
    </w:p>
    <w:p w:rsidR="000822BA" w:rsidRDefault="000822BA" w:rsidP="000822B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подготовку заявки для участия в конкурсном отборе возложить на администрацию Дамаскинского сельского поселения. </w:t>
      </w:r>
    </w:p>
    <w:p w:rsidR="000822BA" w:rsidRDefault="000822BA" w:rsidP="000822B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данного решения возложить на главу Дамаскинского сельского поселения.</w:t>
      </w:r>
    </w:p>
    <w:p w:rsidR="000822BA" w:rsidRDefault="000822BA" w:rsidP="000822B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на официальном сайте Дамаскинского сельского поселения в сети Интернет.</w:t>
      </w:r>
    </w:p>
    <w:p w:rsidR="000822BA" w:rsidRDefault="000822BA" w:rsidP="000822B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официального обнародования (опубликования).</w:t>
      </w:r>
    </w:p>
    <w:p w:rsidR="000822BA" w:rsidRDefault="000822BA" w:rsidP="000822BA">
      <w:pPr>
        <w:jc w:val="both"/>
        <w:rPr>
          <w:sz w:val="28"/>
          <w:szCs w:val="28"/>
        </w:rPr>
      </w:pPr>
    </w:p>
    <w:p w:rsidR="000822BA" w:rsidRDefault="000822BA" w:rsidP="000822BA">
      <w:pPr>
        <w:jc w:val="both"/>
        <w:rPr>
          <w:sz w:val="28"/>
          <w:szCs w:val="28"/>
        </w:rPr>
      </w:pPr>
    </w:p>
    <w:p w:rsidR="000822BA" w:rsidRDefault="000822BA" w:rsidP="000822BA">
      <w:pPr>
        <w:jc w:val="both"/>
        <w:rPr>
          <w:sz w:val="28"/>
          <w:szCs w:val="28"/>
        </w:rPr>
      </w:pPr>
    </w:p>
    <w:p w:rsidR="000822BA" w:rsidRDefault="000822BA" w:rsidP="000822BA">
      <w:pPr>
        <w:jc w:val="both"/>
        <w:rPr>
          <w:sz w:val="28"/>
          <w:szCs w:val="28"/>
        </w:rPr>
      </w:pPr>
    </w:p>
    <w:p w:rsidR="000822BA" w:rsidRDefault="000822BA" w:rsidP="000822BA">
      <w:pPr>
        <w:jc w:val="both"/>
        <w:rPr>
          <w:sz w:val="28"/>
          <w:szCs w:val="28"/>
        </w:rPr>
      </w:pPr>
    </w:p>
    <w:p w:rsidR="000822BA" w:rsidRDefault="000822BA" w:rsidP="000822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Дамаскинской</w:t>
      </w:r>
    </w:p>
    <w:p w:rsidR="000822BA" w:rsidRDefault="000822BA" w:rsidP="000822BA">
      <w:pPr>
        <w:jc w:val="both"/>
      </w:pPr>
      <w:r>
        <w:rPr>
          <w:sz w:val="28"/>
          <w:szCs w:val="28"/>
        </w:rPr>
        <w:t xml:space="preserve"> сельской Думы                                                                         </w:t>
      </w:r>
      <w:proofErr w:type="spellStart"/>
      <w:r>
        <w:rPr>
          <w:sz w:val="28"/>
          <w:szCs w:val="28"/>
        </w:rPr>
        <w:t>Н.В.Шмыкова</w:t>
      </w:r>
      <w:proofErr w:type="spellEnd"/>
    </w:p>
    <w:p w:rsidR="000822BA" w:rsidRDefault="000822BA" w:rsidP="00082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822BA" w:rsidRDefault="000822BA" w:rsidP="000822B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0822BA" w:rsidRDefault="000822BA" w:rsidP="00082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Г.В.Гумарова</w:t>
      </w:r>
    </w:p>
    <w:p w:rsidR="000822BA" w:rsidRDefault="000822BA" w:rsidP="000822BA">
      <w:pPr>
        <w:jc w:val="both"/>
        <w:rPr>
          <w:sz w:val="28"/>
          <w:szCs w:val="28"/>
        </w:rPr>
      </w:pPr>
    </w:p>
    <w:p w:rsidR="000822BA" w:rsidRDefault="000822BA" w:rsidP="000822BA"/>
    <w:p w:rsidR="000D0408" w:rsidRDefault="000D0408">
      <w:bookmarkStart w:id="0" w:name="_GoBack"/>
      <w:bookmarkEnd w:id="0"/>
    </w:p>
    <w:sectPr w:rsidR="000D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B7218"/>
    <w:multiLevelType w:val="hybridMultilevel"/>
    <w:tmpl w:val="84041430"/>
    <w:lvl w:ilvl="0" w:tplc="B9BE374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48"/>
    <w:rsid w:val="000822BA"/>
    <w:rsid w:val="000D0408"/>
    <w:rsid w:val="003F7548"/>
    <w:rsid w:val="0063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35F83-7DA0-449B-BB4F-DCF28D8D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2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2020-03-02T13:04:00Z</dcterms:created>
  <dcterms:modified xsi:type="dcterms:W3CDTF">2020-03-02T13:04:00Z</dcterms:modified>
</cp:coreProperties>
</file>