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4" w:rsidRDefault="00DE52A4" w:rsidP="00DE52A4">
      <w:pPr>
        <w:ind w:left="720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DE52A4" w:rsidRDefault="00DE52A4" w:rsidP="00DE52A4">
      <w:pPr>
        <w:ind w:left="720"/>
        <w:jc w:val="center"/>
        <w:rPr>
          <w:b/>
        </w:rPr>
      </w:pPr>
      <w:r>
        <w:rPr>
          <w:b/>
        </w:rPr>
        <w:t xml:space="preserve"> ДАМАСКИНСКОЕ СЕЛЬСКОЕ ПОСЕЛЕНИЕ</w:t>
      </w:r>
    </w:p>
    <w:p w:rsidR="00DE52A4" w:rsidRDefault="00DE52A4" w:rsidP="00DE52A4">
      <w:pPr>
        <w:ind w:left="720"/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DE52A4" w:rsidRDefault="00DE52A4" w:rsidP="00DE52A4">
      <w:pPr>
        <w:ind w:left="720"/>
        <w:jc w:val="center"/>
        <w:rPr>
          <w:b/>
        </w:rPr>
      </w:pPr>
    </w:p>
    <w:p w:rsidR="00DE52A4" w:rsidRDefault="00DE52A4" w:rsidP="00DE52A4">
      <w:pPr>
        <w:ind w:left="720"/>
        <w:jc w:val="center"/>
        <w:rPr>
          <w:b/>
        </w:rPr>
      </w:pPr>
    </w:p>
    <w:p w:rsidR="00DE52A4" w:rsidRDefault="00DE52A4" w:rsidP="00DE52A4">
      <w:pPr>
        <w:ind w:left="720"/>
        <w:jc w:val="center"/>
        <w:rPr>
          <w:b/>
        </w:rPr>
      </w:pPr>
      <w:r>
        <w:rPr>
          <w:b/>
        </w:rPr>
        <w:t>РАСПОРЯЖЕНИЕ</w:t>
      </w:r>
    </w:p>
    <w:p w:rsidR="00DE52A4" w:rsidRDefault="00DE52A4" w:rsidP="00DE52A4">
      <w:pPr>
        <w:ind w:left="720"/>
        <w:jc w:val="center"/>
        <w:rPr>
          <w:b/>
        </w:rPr>
      </w:pPr>
    </w:p>
    <w:p w:rsidR="00DE52A4" w:rsidRDefault="00DE52A4" w:rsidP="00DE52A4">
      <w:pPr>
        <w:ind w:left="720"/>
        <w:jc w:val="center"/>
        <w:rPr>
          <w:b/>
        </w:rPr>
      </w:pPr>
    </w:p>
    <w:p w:rsidR="00DE52A4" w:rsidRDefault="00DE52A4" w:rsidP="00DE52A4">
      <w:pPr>
        <w:ind w:left="720"/>
      </w:pPr>
      <w:r>
        <w:t>21.01.2019                                                                                                         № 3</w:t>
      </w:r>
    </w:p>
    <w:p w:rsidR="00DE52A4" w:rsidRDefault="00DE52A4" w:rsidP="00DE52A4">
      <w:pPr>
        <w:ind w:left="720"/>
        <w:jc w:val="center"/>
      </w:pPr>
      <w:r>
        <w:t>д.Дамаскино</w:t>
      </w:r>
    </w:p>
    <w:p w:rsidR="00DE52A4" w:rsidRDefault="00DE52A4" w:rsidP="00DE52A4">
      <w:pPr>
        <w:ind w:left="720"/>
        <w:jc w:val="center"/>
      </w:pPr>
    </w:p>
    <w:p w:rsidR="00DE52A4" w:rsidRDefault="00DE52A4" w:rsidP="00DE52A4">
      <w:pPr>
        <w:ind w:left="720"/>
        <w:jc w:val="center"/>
      </w:pPr>
    </w:p>
    <w:p w:rsidR="00DE52A4" w:rsidRDefault="00DE52A4" w:rsidP="00DE52A4">
      <w:pPr>
        <w:pStyle w:val="2"/>
        <w:spacing w:before="0"/>
      </w:pPr>
      <w:r>
        <w:t>О проведении инвентаризации градостроительных документов</w:t>
      </w:r>
      <w:r>
        <w:br/>
        <w:t>для последующей передачи их в государственную информационную систему обеспечения градостроительной деятельности</w:t>
      </w:r>
      <w:r>
        <w:br/>
        <w:t>Кировской области</w:t>
      </w:r>
    </w:p>
    <w:p w:rsidR="00DE52A4" w:rsidRDefault="00DE52A4" w:rsidP="00DE52A4">
      <w:pPr>
        <w:pStyle w:val="a7"/>
        <w:jc w:val="both"/>
      </w:pPr>
    </w:p>
    <w:p w:rsidR="00DE52A4" w:rsidRDefault="00DE52A4" w:rsidP="00DE52A4">
      <w:pPr>
        <w:suppressLineNumbers/>
        <w:spacing w:line="360" w:lineRule="auto"/>
        <w:ind w:firstLine="720"/>
        <w:jc w:val="both"/>
      </w:pPr>
      <w:r>
        <w:t>На основании Приказа Министерства регионального развития Российской Федерации от 30.08.2007 № 86 «Об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</w:t>
      </w:r>
      <w:r>
        <w:br/>
        <w:t>о документах и материалах развития территорий и иных необходимых</w:t>
      </w:r>
      <w:r>
        <w:br/>
        <w:t>для градостроительной деятельности сведений, содержащихся</w:t>
      </w:r>
      <w:r>
        <w:br/>
        <w:t>в документах, принятых органами государственной власти или органами местного самоуправления»,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br/>
        <w:t>и в соответствии с частями 4, 5 и 6 статьи 56 Градостроительного кодекса Российской Федерации:</w:t>
      </w:r>
    </w:p>
    <w:p w:rsidR="00DE52A4" w:rsidRDefault="00DE52A4" w:rsidP="00DE52A4">
      <w:pPr>
        <w:suppressLineNumbers/>
        <w:spacing w:line="360" w:lineRule="auto"/>
        <w:ind w:firstLine="720"/>
        <w:jc w:val="both"/>
      </w:pPr>
    </w:p>
    <w:p w:rsidR="00DE52A4" w:rsidRDefault="00DE52A4" w:rsidP="00DE52A4">
      <w:pPr>
        <w:suppressLineNumbers/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1.Об</w:t>
      </w:r>
      <w:r>
        <w:t>еспечить проведение инвентаризации</w:t>
      </w:r>
      <w:r>
        <w:rPr>
          <w:spacing w:val="-4"/>
          <w:szCs w:val="28"/>
        </w:rPr>
        <w:t xml:space="preserve"> градостроительных документов, материалов и сведений, подлежащих размещению в государственной информационной системе обеспечения градостроительной деятельности Кировской области, находящихся на хранении в администрации Дамаскинского сельского поселения по состоянию на 01.01.2019 года.</w:t>
      </w:r>
    </w:p>
    <w:p w:rsidR="00DE52A4" w:rsidRDefault="00DE52A4" w:rsidP="00DE52A4">
      <w:pPr>
        <w:spacing w:line="360" w:lineRule="auto"/>
        <w:ind w:firstLine="709"/>
        <w:rPr>
          <w:spacing w:val="-4"/>
          <w:szCs w:val="28"/>
        </w:rPr>
      </w:pPr>
      <w:r>
        <w:t xml:space="preserve">2. </w:t>
      </w:r>
      <w:r>
        <w:rPr>
          <w:spacing w:val="-4"/>
          <w:szCs w:val="28"/>
        </w:rPr>
        <w:t>Назначить инвентаризационную комиссию в следующем составе:</w:t>
      </w:r>
    </w:p>
    <w:p w:rsidR="00DE52A4" w:rsidRDefault="00DE52A4" w:rsidP="00DE52A4">
      <w:pPr>
        <w:pStyle w:val="2"/>
        <w:tabs>
          <w:tab w:val="left" w:pos="709"/>
        </w:tabs>
        <w:spacing w:before="0" w:line="360" w:lineRule="auto"/>
        <w:ind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lastRenderedPageBreak/>
        <w:t>Председатель комиссии – глава Дамаскинского сельского поселения Гумарова Г.В.</w:t>
      </w:r>
    </w:p>
    <w:p w:rsidR="00DE52A4" w:rsidRDefault="00DE52A4" w:rsidP="00DE52A4">
      <w:pPr>
        <w:pStyle w:val="2"/>
        <w:tabs>
          <w:tab w:val="left" w:pos="709"/>
        </w:tabs>
        <w:spacing w:before="0" w:line="360" w:lineRule="auto"/>
        <w:ind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Члены комиссии:</w:t>
      </w:r>
    </w:p>
    <w:p w:rsidR="00DE52A4" w:rsidRDefault="00DE52A4" w:rsidP="00DE52A4">
      <w:pPr>
        <w:pStyle w:val="2"/>
        <w:tabs>
          <w:tab w:val="left" w:pos="709"/>
        </w:tabs>
        <w:spacing w:before="0" w:line="360" w:lineRule="auto"/>
        <w:ind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специалист   администрации Дамаскинского сельского поселения Покрышкина З.И.;</w:t>
      </w:r>
    </w:p>
    <w:p w:rsidR="00DE52A4" w:rsidRDefault="00DE52A4" w:rsidP="00DE52A4">
      <w:pPr>
        <w:pStyle w:val="2"/>
        <w:tabs>
          <w:tab w:val="left" w:pos="709"/>
        </w:tabs>
        <w:spacing w:before="0" w:line="360" w:lineRule="auto"/>
        <w:ind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 xml:space="preserve">специалист 2 </w:t>
      </w:r>
      <w:proofErr w:type="gramStart"/>
      <w:r>
        <w:rPr>
          <w:b w:val="0"/>
          <w:spacing w:val="-4"/>
          <w:szCs w:val="28"/>
        </w:rPr>
        <w:t xml:space="preserve">категории  </w:t>
      </w:r>
      <w:r w:rsidR="00C30EE1">
        <w:rPr>
          <w:b w:val="0"/>
          <w:spacing w:val="-4"/>
          <w:szCs w:val="28"/>
        </w:rPr>
        <w:t>/</w:t>
      </w:r>
      <w:proofErr w:type="gramEnd"/>
      <w:r>
        <w:rPr>
          <w:b w:val="0"/>
          <w:spacing w:val="-4"/>
          <w:szCs w:val="28"/>
        </w:rPr>
        <w:t>по финансам</w:t>
      </w:r>
      <w:r w:rsidR="00C30EE1">
        <w:rPr>
          <w:b w:val="0"/>
          <w:spacing w:val="-4"/>
          <w:szCs w:val="28"/>
        </w:rPr>
        <w:t>/</w:t>
      </w:r>
      <w:bookmarkStart w:id="0" w:name="_GoBack"/>
      <w:bookmarkEnd w:id="0"/>
      <w:r>
        <w:rPr>
          <w:b w:val="0"/>
          <w:spacing w:val="-4"/>
          <w:szCs w:val="28"/>
        </w:rPr>
        <w:t xml:space="preserve"> администрации Дамаскинского сельского поселения Обухова Л.В.</w:t>
      </w:r>
    </w:p>
    <w:p w:rsidR="00DE52A4" w:rsidRDefault="00DE52A4" w:rsidP="00DE52A4">
      <w:pPr>
        <w:pStyle w:val="2"/>
        <w:tabs>
          <w:tab w:val="left" w:pos="709"/>
        </w:tabs>
        <w:spacing w:before="0" w:line="360" w:lineRule="auto"/>
        <w:ind w:firstLine="709"/>
        <w:jc w:val="both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3. Контроль за исполнением настоящего распоряжения оставляю за собой.</w:t>
      </w:r>
    </w:p>
    <w:p w:rsidR="00DE52A4" w:rsidRDefault="00DE52A4" w:rsidP="00DE52A4">
      <w:pPr>
        <w:spacing w:line="360" w:lineRule="auto"/>
      </w:pPr>
    </w:p>
    <w:p w:rsidR="00DE52A4" w:rsidRDefault="00DE52A4" w:rsidP="00DE52A4">
      <w:pPr>
        <w:pStyle w:val="a5"/>
        <w:tabs>
          <w:tab w:val="clear" w:pos="4153"/>
          <w:tab w:val="clear" w:pos="8306"/>
          <w:tab w:val="right" w:pos="9071"/>
        </w:tabs>
        <w:spacing w:line="360" w:lineRule="auto"/>
        <w:jc w:val="both"/>
        <w:rPr>
          <w:lang w:val="ru-RU"/>
        </w:rPr>
      </w:pPr>
    </w:p>
    <w:p w:rsidR="00DE52A4" w:rsidRDefault="00DE52A4" w:rsidP="00DE52A4">
      <w:pPr>
        <w:pStyle w:val="a5"/>
        <w:tabs>
          <w:tab w:val="clear" w:pos="4153"/>
          <w:tab w:val="clear" w:pos="8306"/>
          <w:tab w:val="right" w:pos="9071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gramStart"/>
      <w:r>
        <w:rPr>
          <w:lang w:val="ru-RU"/>
        </w:rPr>
        <w:t>Дамаскинского  сельского</w:t>
      </w:r>
      <w:proofErr w:type="gramEnd"/>
      <w:r>
        <w:rPr>
          <w:lang w:val="ru-RU"/>
        </w:rPr>
        <w:t xml:space="preserve"> поселения</w:t>
      </w:r>
      <w:r>
        <w:tab/>
      </w:r>
      <w:r>
        <w:rPr>
          <w:lang w:val="ru-RU"/>
        </w:rPr>
        <w:t xml:space="preserve">Г.В.Гумарова       </w:t>
      </w: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DE52A4" w:rsidRDefault="00DE52A4" w:rsidP="00DE52A4">
      <w:pPr>
        <w:pStyle w:val="a5"/>
        <w:jc w:val="both"/>
        <w:rPr>
          <w:lang w:val="ru-RU"/>
        </w:rPr>
      </w:pPr>
    </w:p>
    <w:p w:rsidR="000D0408" w:rsidRDefault="000D0408"/>
    <w:sectPr w:rsidR="000D0408" w:rsidSect="00DE52A4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4"/>
    <w:rsid w:val="000D0408"/>
    <w:rsid w:val="0063235B"/>
    <w:rsid w:val="00C30EE1"/>
    <w:rsid w:val="00D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5AF4-59EA-4C62-8ADD-40DD0B0E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A4"/>
    <w:rPr>
      <w:sz w:val="28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E52A4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DE52A4"/>
    <w:rPr>
      <w:rFonts w:ascii="Times New Roman CYR" w:hAnsi="Times New Roman CYR"/>
      <w:b/>
      <w:sz w:val="28"/>
    </w:rPr>
  </w:style>
  <w:style w:type="paragraph" w:styleId="a5">
    <w:name w:val="header"/>
    <w:basedOn w:val="a"/>
    <w:link w:val="a6"/>
    <w:uiPriority w:val="99"/>
    <w:semiHidden/>
    <w:unhideWhenUsed/>
    <w:rsid w:val="00DE52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52A4"/>
    <w:rPr>
      <w:sz w:val="28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DE52A4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DE52A4"/>
    <w:rPr>
      <w:sz w:val="2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30E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2019-02-05T08:14:00Z</cp:lastPrinted>
  <dcterms:created xsi:type="dcterms:W3CDTF">2019-02-05T08:11:00Z</dcterms:created>
  <dcterms:modified xsi:type="dcterms:W3CDTF">2019-02-05T08:14:00Z</dcterms:modified>
</cp:coreProperties>
</file>