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ДАМАСКИНСКАЯ  СЕЛЬСКАЯ ДУМА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 КИРОВСКОЙ ОБЛАСТИ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05.10.2018                                                                                          № 4\3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 Дамаскино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4EF" w:rsidRPr="002E5037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037">
        <w:rPr>
          <w:rFonts w:ascii="Times New Roman" w:hAnsi="Times New Roman" w:cs="Times New Roman"/>
          <w:bCs w:val="0"/>
          <w:sz w:val="28"/>
          <w:szCs w:val="28"/>
        </w:rPr>
        <w:t>Об утверждении соглашения   о передаче</w:t>
      </w:r>
    </w:p>
    <w:p w:rsidR="002E74EF" w:rsidRPr="002E5037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037">
        <w:rPr>
          <w:rFonts w:ascii="Times New Roman" w:hAnsi="Times New Roman" w:cs="Times New Roman"/>
          <w:bCs w:val="0"/>
          <w:sz w:val="28"/>
          <w:szCs w:val="28"/>
        </w:rPr>
        <w:t>Контрольно-счетной комиссии Кильмезского муниципального</w:t>
      </w:r>
    </w:p>
    <w:p w:rsidR="002E74EF" w:rsidRPr="002E5037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037">
        <w:rPr>
          <w:rFonts w:ascii="Times New Roman" w:hAnsi="Times New Roman" w:cs="Times New Roman"/>
          <w:bCs w:val="0"/>
          <w:sz w:val="28"/>
          <w:szCs w:val="28"/>
        </w:rPr>
        <w:t>района полномочий контрольно-счетного органа Дамаскинского        сельского поселения по осуществлению внешнего муниципального финансового контроля</w:t>
      </w:r>
    </w:p>
    <w:p w:rsidR="002E74EF" w:rsidRDefault="002E74EF" w:rsidP="002E74EF">
      <w:pPr>
        <w:jc w:val="both"/>
        <w:rPr>
          <w:sz w:val="28"/>
          <w:szCs w:val="28"/>
        </w:rPr>
      </w:pPr>
    </w:p>
    <w:p w:rsidR="002E74EF" w:rsidRDefault="002E74EF" w:rsidP="002E74EF">
      <w:pPr>
        <w:jc w:val="both"/>
        <w:rPr>
          <w:sz w:val="28"/>
          <w:szCs w:val="28"/>
        </w:rPr>
      </w:pPr>
    </w:p>
    <w:p w:rsidR="002E74EF" w:rsidRDefault="002E5037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74EF">
        <w:rPr>
          <w:sz w:val="28"/>
          <w:szCs w:val="28"/>
        </w:rPr>
        <w:t>В соответствии части 11 статьи 3 Федерального закона от 07.02.2011 № 6-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« Об общих принципах организации и деятельности контрольно-счетных органов субъектов Российской Федерации и муниципальных  образований», на основании Решения  Кильмезской  районной Думы от 22.06.2012 № 4\10 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>«Об  одобрении проекта  соглашения о передаче контрольно-счетной комиссии  Кильмезского муниципального района   полномочий  контрольно-счетного органа  Дамаскинского сельского поселения по осуществлению внешнего муниципального финансового  контроля» Дамаскинская  сельская Дума  РЕШИЛА:</w:t>
      </w:r>
    </w:p>
    <w:p w:rsidR="002E74EF" w:rsidRDefault="002E74EF" w:rsidP="002E74EF">
      <w:pPr>
        <w:jc w:val="both"/>
        <w:rPr>
          <w:sz w:val="28"/>
          <w:szCs w:val="28"/>
        </w:rPr>
      </w:pP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Соглашение о передаче контрольно-счетной комиссии Кильмезского муниципального района полномочий контрольно-счетного органа Дамаскинского сельского поселения по осуществлению внешнего муниципального  финансового контроля.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Дамаскинской сельской Думы от 28.02.2013 № 1/2 «Об утверждении соглашения о передаче контрольно-счетной комиссии Кильмезского муниципального района полномочий контрольно-счетного органа Дамаскинского сельского поселения по осуществлению внешнего муниципального финансового контроля» признать утратившим силу.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с 01.10.2018 года</w:t>
      </w:r>
    </w:p>
    <w:p w:rsidR="002E74EF" w:rsidRDefault="002E74EF" w:rsidP="002E74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 обнародовать путем вывешивания  на                       информационных стендах и размещения на официальном сайте  в сети    Интернет.</w:t>
      </w:r>
    </w:p>
    <w:p w:rsidR="002E74EF" w:rsidRDefault="002E74EF" w:rsidP="002E74EF">
      <w:pPr>
        <w:tabs>
          <w:tab w:val="left" w:pos="1080"/>
        </w:tabs>
        <w:jc w:val="both"/>
        <w:rPr>
          <w:sz w:val="28"/>
          <w:szCs w:val="28"/>
        </w:rPr>
      </w:pPr>
    </w:p>
    <w:p w:rsidR="002E5037" w:rsidRDefault="002E5037" w:rsidP="002E74EF">
      <w:pPr>
        <w:tabs>
          <w:tab w:val="left" w:pos="1080"/>
        </w:tabs>
        <w:jc w:val="both"/>
        <w:rPr>
          <w:sz w:val="28"/>
          <w:szCs w:val="28"/>
        </w:rPr>
      </w:pPr>
    </w:p>
    <w:p w:rsidR="002E74EF" w:rsidRDefault="002E5037" w:rsidP="002E74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2E5037" w:rsidRDefault="002E5037" w:rsidP="002E74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      Е.А.Дамаскина</w:t>
      </w:r>
    </w:p>
    <w:p w:rsidR="002E5037" w:rsidRDefault="002E5037" w:rsidP="002E74EF">
      <w:pPr>
        <w:tabs>
          <w:tab w:val="left" w:pos="1080"/>
        </w:tabs>
        <w:jc w:val="both"/>
        <w:rPr>
          <w:sz w:val="28"/>
          <w:szCs w:val="28"/>
        </w:rPr>
      </w:pP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E50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Г.В.Гумарова</w:t>
      </w:r>
    </w:p>
    <w:p w:rsidR="002E74EF" w:rsidRPr="009A59D1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lastRenderedPageBreak/>
        <w:t>Приложение</w:t>
      </w:r>
    </w:p>
    <w:p w:rsidR="002E74EF" w:rsidRPr="009A59D1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к решению Дамаскинской </w:t>
      </w:r>
    </w:p>
    <w:p w:rsidR="002E74EF" w:rsidRPr="009A59D1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сельской Думы 4 созыва</w:t>
      </w:r>
    </w:p>
    <w:p w:rsidR="002E74EF" w:rsidRPr="002E74EF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от 0</w:t>
      </w:r>
      <w:r w:rsidRPr="002E74EF">
        <w:rPr>
          <w:color w:val="000000"/>
          <w:sz w:val="28"/>
          <w:szCs w:val="28"/>
        </w:rPr>
        <w:t>5</w:t>
      </w:r>
      <w:r w:rsidRPr="009A59D1">
        <w:rPr>
          <w:color w:val="000000"/>
          <w:sz w:val="28"/>
          <w:szCs w:val="28"/>
        </w:rPr>
        <w:t>.10.</w:t>
      </w:r>
      <w:bookmarkStart w:id="0" w:name="_GoBack"/>
      <w:bookmarkEnd w:id="0"/>
      <w:r w:rsidRPr="009A59D1">
        <w:rPr>
          <w:color w:val="000000"/>
          <w:sz w:val="28"/>
          <w:szCs w:val="28"/>
        </w:rPr>
        <w:t>2018 № 4</w:t>
      </w:r>
      <w:r w:rsidRPr="002E74EF">
        <w:rPr>
          <w:color w:val="000000"/>
          <w:sz w:val="28"/>
          <w:szCs w:val="28"/>
        </w:rPr>
        <w:t>\3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 xml:space="preserve">СОГЛАШЕНИЕ </w:t>
      </w: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>О ПЕРЕДАЧЕ КОНТРОЛЬНО-СЧЕТНОЙ КОМИССИИ КИЛЬМЕЗСКОГО МУНИЦИПАЛЬНОГО РАЙОНА</w:t>
      </w: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>ПОЛНОМОЧИЙ КОНТРОЛЬНО-СЧЕТНОГО ОРГАНА</w:t>
      </w: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>ДАМАСКИНСКОГО СЕЛЬСКОГО ПОСЕЛЕНИЯ ПО ОСУЩЕСТВЛЕНИЮ ВНЕШНЕГО МУНИЦИПАЛЬНОГО ФИНАНСОВОГО КОНТРОЛЯ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 "05" октября  2018 года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Руководствуясь положениями части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Дамаскинская сельская Дума в лице председателя </w:t>
      </w:r>
      <w:proofErr w:type="spellStart"/>
      <w:r w:rsidRPr="009A59D1">
        <w:rPr>
          <w:color w:val="000000"/>
          <w:sz w:val="28"/>
          <w:szCs w:val="28"/>
        </w:rPr>
        <w:t>Дамаскиной</w:t>
      </w:r>
      <w:proofErr w:type="spellEnd"/>
      <w:r w:rsidRPr="009A59D1">
        <w:rPr>
          <w:color w:val="000000"/>
          <w:sz w:val="28"/>
          <w:szCs w:val="28"/>
        </w:rPr>
        <w:t xml:space="preserve"> Елены </w:t>
      </w:r>
      <w:proofErr w:type="spellStart"/>
      <w:r w:rsidRPr="009A59D1">
        <w:rPr>
          <w:color w:val="000000"/>
          <w:sz w:val="28"/>
          <w:szCs w:val="28"/>
        </w:rPr>
        <w:t>Арсентьевны</w:t>
      </w:r>
      <w:proofErr w:type="spellEnd"/>
      <w:r w:rsidRPr="009A59D1">
        <w:rPr>
          <w:color w:val="000000"/>
          <w:sz w:val="28"/>
          <w:szCs w:val="28"/>
        </w:rPr>
        <w:t xml:space="preserve">, действующего в соответствии с Уставом муниципального образования Дамаскинское сельское поселение, с одной стороны, и </w:t>
      </w:r>
      <w:proofErr w:type="spellStart"/>
      <w:r w:rsidRPr="009A59D1">
        <w:rPr>
          <w:color w:val="000000"/>
          <w:sz w:val="28"/>
          <w:szCs w:val="28"/>
        </w:rPr>
        <w:t>Кильмезская</w:t>
      </w:r>
      <w:proofErr w:type="spellEnd"/>
      <w:r w:rsidRPr="009A59D1">
        <w:rPr>
          <w:color w:val="000000"/>
          <w:sz w:val="28"/>
          <w:szCs w:val="28"/>
        </w:rPr>
        <w:t xml:space="preserve">  районная Дума в лице председателя Кильмезской районной Думы Коршунова Андрея Георгиевича, действующего в соответствии с Уставом Кильмезского муниципального района, с другой стороны, вместе именуемые Стороны, заключили настоящее Соглашение о нижеследующем: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1. Предмет Соглашения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Предметом настоящего Соглашения является передача контрольно-счетной комиссии Кильмезского муниципального района полномочий контрольно-счетного органа Дамаскинского сельского поселения по осуществлению внешнего муниципального финансового контроля.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2. Правовое регулирование исполнения переданных полномочий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Дамаскинском сельском поселении осуществляется муниципальными правовыми актами органов местного самоуправления  Кильмезского муниципального района.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lastRenderedPageBreak/>
        <w:t>3. Вступление в силу и прекращение действия Соглашения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3.1. Настоящее Соглашение заключается на 5 лет и вступает в силу с 1 октября 2018 года. Настоящее Соглашение пролонгируется в случае, если ни одна из сторон письменно не уведомит о намерении его расторжения.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3.2. Действие Соглашения прекращается: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- по истечении срока соглашения, указанного в пункте 3.1 настоящего Соглашения, в случае, если одна из сторон письменно уведомила о намерении его расторжения;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-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3.3. Соглашение не может быть расторгнуто в одностороннем порядке.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 Заключительные положения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4.1. 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4.2.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4.3. Контроль за исполнением настоящего Соглашения возлагается на представительные органы местного самоуправления Кильмезского муниципального района и администрацию муниципального образования Дамаскинское сельское поселение.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4.4. За неисполнение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Реквизиты сторон: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Председатель Думы                                               Председатель 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Дамаскинского сельского поселения                   Кильмезской районной Думы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Подпись ____________ (Е.А.Дамаскина) Подпись _________(А.Г. Коршунов)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М.П.                                                               М.П.</w:t>
      </w:r>
    </w:p>
    <w:p w:rsidR="002E74EF" w:rsidRPr="009A59D1" w:rsidRDefault="002E74EF" w:rsidP="002E74EF">
      <w:pPr>
        <w:jc w:val="both"/>
        <w:rPr>
          <w:color w:val="000000"/>
          <w:sz w:val="28"/>
          <w:szCs w:val="28"/>
        </w:rPr>
      </w:pPr>
    </w:p>
    <w:p w:rsidR="002E74EF" w:rsidRPr="00C61785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4EF" w:rsidRPr="00CD4845" w:rsidRDefault="002E74EF" w:rsidP="002E74EF">
      <w:pPr>
        <w:jc w:val="both"/>
        <w:rPr>
          <w:sz w:val="28"/>
          <w:szCs w:val="28"/>
        </w:rPr>
      </w:pPr>
    </w:p>
    <w:p w:rsidR="00B45458" w:rsidRDefault="00B45458"/>
    <w:sectPr w:rsidR="00B45458" w:rsidSect="003202AC">
      <w:pgSz w:w="11906" w:h="16838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51"/>
    <w:rsid w:val="002E5037"/>
    <w:rsid w:val="002E74EF"/>
    <w:rsid w:val="00B45458"/>
    <w:rsid w:val="00C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4410-2C26-4054-A2B8-A05355CC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4796</Characters>
  <Application>Microsoft Office Word</Application>
  <DocSecurity>0</DocSecurity>
  <Lines>39</Lines>
  <Paragraphs>11</Paragraphs>
  <ScaleCrop>false</ScaleCrop>
  <Company>Microsoft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dcterms:created xsi:type="dcterms:W3CDTF">2018-10-10T08:40:00Z</dcterms:created>
  <dcterms:modified xsi:type="dcterms:W3CDTF">2018-10-10T12:35:00Z</dcterms:modified>
</cp:coreProperties>
</file>