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0A0" w:rsidRDefault="00F160A0" w:rsidP="00F160A0">
      <w:pPr>
        <w:rPr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A0">
        <w:rPr>
          <w:rFonts w:ascii="Times New Roman" w:hAnsi="Times New Roman" w:cs="Times New Roman"/>
          <w:b/>
          <w:sz w:val="28"/>
          <w:szCs w:val="28"/>
        </w:rPr>
        <w:t>АДМИНИСТРАЦИЯ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ПОСЕЛЕНИЕ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A0">
        <w:rPr>
          <w:rFonts w:ascii="Times New Roman" w:hAnsi="Times New Roman" w:cs="Times New Roman"/>
          <w:b/>
          <w:sz w:val="28"/>
          <w:szCs w:val="28"/>
        </w:rPr>
        <w:t>КИЛЬМЕЗСКОГО РАЙОНА КИРОВСКОЙ ОБЛАСТИ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0A0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Default="0086252E" w:rsidP="00F160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02.08</w:t>
      </w:r>
      <w:r w:rsidR="00F160A0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F160A0" w:rsidRPr="00F160A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160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4078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86BCA">
        <w:rPr>
          <w:rFonts w:ascii="Times New Roman" w:hAnsi="Times New Roman" w:cs="Times New Roman"/>
          <w:sz w:val="28"/>
          <w:szCs w:val="28"/>
        </w:rPr>
        <w:t xml:space="preserve">        </w:t>
      </w:r>
      <w:r w:rsidR="00A40789">
        <w:rPr>
          <w:rFonts w:ascii="Times New Roman" w:hAnsi="Times New Roman" w:cs="Times New Roman"/>
          <w:sz w:val="28"/>
          <w:szCs w:val="28"/>
        </w:rPr>
        <w:t xml:space="preserve">   </w:t>
      </w:r>
      <w:r w:rsidR="00A86BCA">
        <w:rPr>
          <w:rFonts w:ascii="Times New Roman" w:hAnsi="Times New Roman" w:cs="Times New Roman"/>
          <w:sz w:val="28"/>
          <w:szCs w:val="28"/>
        </w:rPr>
        <w:t xml:space="preserve">   </w:t>
      </w:r>
      <w:r w:rsidR="00A40789">
        <w:rPr>
          <w:rFonts w:ascii="Times New Roman" w:hAnsi="Times New Roman" w:cs="Times New Roman"/>
          <w:sz w:val="28"/>
          <w:szCs w:val="28"/>
        </w:rPr>
        <w:t xml:space="preserve"> </w:t>
      </w:r>
      <w:r w:rsidR="00F160A0">
        <w:rPr>
          <w:rFonts w:ascii="Times New Roman" w:hAnsi="Times New Roman" w:cs="Times New Roman"/>
          <w:sz w:val="28"/>
          <w:szCs w:val="28"/>
        </w:rPr>
        <w:t xml:space="preserve"> </w:t>
      </w:r>
      <w:r w:rsidR="000B1967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bookmarkStart w:id="0" w:name="_GoBack"/>
      <w:bookmarkEnd w:id="0"/>
      <w:r w:rsidR="00F160A0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17</w:t>
      </w:r>
    </w:p>
    <w:p w:rsidR="00A40789" w:rsidRPr="00F160A0" w:rsidRDefault="00A40789" w:rsidP="00A40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0A0">
        <w:rPr>
          <w:rFonts w:ascii="Times New Roman" w:hAnsi="Times New Roman" w:cs="Times New Roman"/>
          <w:sz w:val="28"/>
          <w:szCs w:val="28"/>
        </w:rPr>
        <w:t>д.Дамаскино</w:t>
      </w: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A86BCA" w:rsidRDefault="00F160A0" w:rsidP="00F160A0">
      <w:pPr>
        <w:rPr>
          <w:rFonts w:ascii="Times New Roman" w:hAnsi="Times New Roman" w:cs="Times New Roman"/>
          <w:b/>
          <w:sz w:val="28"/>
          <w:szCs w:val="28"/>
        </w:rPr>
      </w:pPr>
    </w:p>
    <w:p w:rsidR="00F160A0" w:rsidRPr="00A86BCA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A">
        <w:rPr>
          <w:rFonts w:ascii="Times New Roman" w:hAnsi="Times New Roman" w:cs="Times New Roman"/>
          <w:b/>
          <w:sz w:val="28"/>
          <w:szCs w:val="28"/>
        </w:rPr>
        <w:t>Об утверждении методики формирования</w:t>
      </w:r>
    </w:p>
    <w:p w:rsidR="00F160A0" w:rsidRPr="00A86BCA" w:rsidRDefault="00F160A0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A">
        <w:rPr>
          <w:rFonts w:ascii="Times New Roman" w:hAnsi="Times New Roman" w:cs="Times New Roman"/>
          <w:b/>
          <w:sz w:val="28"/>
          <w:szCs w:val="28"/>
        </w:rPr>
        <w:t>бюджета муниципального образования</w:t>
      </w:r>
    </w:p>
    <w:p w:rsidR="00F160A0" w:rsidRPr="00A86BCA" w:rsidRDefault="00A86BCA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BCA">
        <w:rPr>
          <w:rFonts w:ascii="Times New Roman" w:hAnsi="Times New Roman" w:cs="Times New Roman"/>
          <w:b/>
          <w:sz w:val="28"/>
          <w:szCs w:val="28"/>
        </w:rPr>
        <w:t>Дамаскинское сельское</w:t>
      </w:r>
      <w:r w:rsidR="002017F1" w:rsidRPr="00A86BCA">
        <w:rPr>
          <w:rFonts w:ascii="Times New Roman" w:hAnsi="Times New Roman" w:cs="Times New Roman"/>
          <w:b/>
          <w:sz w:val="28"/>
          <w:szCs w:val="28"/>
        </w:rPr>
        <w:t xml:space="preserve"> поселение на 201</w:t>
      </w:r>
      <w:r w:rsidR="0086252E">
        <w:rPr>
          <w:rFonts w:ascii="Times New Roman" w:hAnsi="Times New Roman" w:cs="Times New Roman"/>
          <w:b/>
          <w:sz w:val="28"/>
          <w:szCs w:val="28"/>
        </w:rPr>
        <w:t>9</w:t>
      </w:r>
      <w:r w:rsidR="00F160A0" w:rsidRPr="00A86BC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60A0" w:rsidRPr="00A86BCA" w:rsidRDefault="0086252E" w:rsidP="00F160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 плановый период 2020-2021</w:t>
      </w:r>
      <w:r w:rsidR="00A86BCA" w:rsidRPr="00A86BCA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160A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A86BCA" w:rsidRPr="00F160A0">
        <w:rPr>
          <w:rFonts w:ascii="Times New Roman" w:hAnsi="Times New Roman" w:cs="Times New Roman"/>
          <w:sz w:val="28"/>
          <w:szCs w:val="28"/>
        </w:rPr>
        <w:t>с</w:t>
      </w:r>
      <w:r w:rsidR="00A86BCA">
        <w:rPr>
          <w:rFonts w:ascii="Times New Roman" w:hAnsi="Times New Roman" w:cs="Times New Roman"/>
          <w:sz w:val="28"/>
          <w:szCs w:val="28"/>
        </w:rPr>
        <w:t xml:space="preserve"> пунктом</w:t>
      </w:r>
      <w:r>
        <w:rPr>
          <w:rFonts w:ascii="Times New Roman" w:hAnsi="Times New Roman" w:cs="Times New Roman"/>
          <w:sz w:val="28"/>
          <w:szCs w:val="28"/>
        </w:rPr>
        <w:t xml:space="preserve"> 1 с</w:t>
      </w:r>
      <w:r w:rsidRPr="00F160A0">
        <w:rPr>
          <w:rFonts w:ascii="Times New Roman" w:hAnsi="Times New Roman" w:cs="Times New Roman"/>
          <w:sz w:val="28"/>
          <w:szCs w:val="28"/>
        </w:rPr>
        <w:t xml:space="preserve">татьи </w:t>
      </w:r>
      <w:r>
        <w:rPr>
          <w:rFonts w:ascii="Times New Roman" w:hAnsi="Times New Roman" w:cs="Times New Roman"/>
          <w:sz w:val="28"/>
          <w:szCs w:val="28"/>
        </w:rPr>
        <w:t>106.1</w:t>
      </w:r>
      <w:r w:rsidRPr="00F160A0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160A0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23.06.2016 № </w:t>
      </w:r>
      <w:r w:rsidR="00A86BCA">
        <w:rPr>
          <w:rFonts w:ascii="Times New Roman" w:hAnsi="Times New Roman" w:cs="Times New Roman"/>
          <w:sz w:val="28"/>
          <w:szCs w:val="28"/>
        </w:rPr>
        <w:t>574</w:t>
      </w:r>
      <w:r w:rsidR="00A86BCA" w:rsidRPr="00F160A0">
        <w:rPr>
          <w:rFonts w:ascii="Times New Roman" w:hAnsi="Times New Roman" w:cs="Times New Roman"/>
          <w:sz w:val="28"/>
          <w:szCs w:val="28"/>
        </w:rPr>
        <w:t xml:space="preserve"> </w:t>
      </w:r>
      <w:r w:rsidR="00A86BCA">
        <w:rPr>
          <w:rFonts w:ascii="Times New Roman" w:hAnsi="Times New Roman" w:cs="Times New Roman"/>
          <w:sz w:val="28"/>
          <w:szCs w:val="28"/>
        </w:rPr>
        <w:t>«Об общих</w:t>
      </w:r>
      <w:r>
        <w:rPr>
          <w:rFonts w:ascii="Times New Roman" w:hAnsi="Times New Roman" w:cs="Times New Roman"/>
          <w:sz w:val="28"/>
          <w:szCs w:val="28"/>
        </w:rPr>
        <w:t xml:space="preserve"> требованиях</w:t>
      </w:r>
      <w:r w:rsidRPr="00F16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 методике прогнозирования поступлений  доходов в бюджеты бюджетной системы Российской Федерации», в целях осуществления полномочий главных администраторов доходов бюджета:</w:t>
      </w:r>
      <w:r w:rsidRPr="00F160A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60A0" w:rsidRPr="00F160A0" w:rsidRDefault="00F160A0" w:rsidP="00F1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both"/>
        <w:rPr>
          <w:rFonts w:ascii="Times New Roman" w:hAnsi="Times New Roman" w:cs="Times New Roman"/>
          <w:sz w:val="28"/>
          <w:szCs w:val="28"/>
        </w:rPr>
      </w:pPr>
      <w:r w:rsidRPr="00F160A0">
        <w:rPr>
          <w:rFonts w:ascii="Times New Roman" w:hAnsi="Times New Roman" w:cs="Times New Roman"/>
          <w:sz w:val="28"/>
          <w:szCs w:val="28"/>
        </w:rPr>
        <w:t xml:space="preserve">  1.Утвердить методику </w:t>
      </w:r>
      <w:r w:rsidR="00A86BCA" w:rsidRPr="00F160A0">
        <w:rPr>
          <w:rFonts w:ascii="Times New Roman" w:hAnsi="Times New Roman" w:cs="Times New Roman"/>
          <w:sz w:val="28"/>
          <w:szCs w:val="28"/>
        </w:rPr>
        <w:t>формирования бюджета муниципального</w:t>
      </w:r>
      <w:r w:rsidRPr="00F160A0">
        <w:rPr>
          <w:rFonts w:ascii="Times New Roman" w:hAnsi="Times New Roman" w:cs="Times New Roman"/>
          <w:sz w:val="28"/>
          <w:szCs w:val="28"/>
        </w:rPr>
        <w:t xml:space="preserve"> образования   Дамаски</w:t>
      </w:r>
      <w:r>
        <w:rPr>
          <w:rFonts w:ascii="Times New Roman" w:hAnsi="Times New Roman" w:cs="Times New Roman"/>
          <w:sz w:val="28"/>
          <w:szCs w:val="28"/>
        </w:rPr>
        <w:t>нское сельское поселение на 201</w:t>
      </w:r>
      <w:r w:rsidR="0086252E">
        <w:rPr>
          <w:rFonts w:ascii="Times New Roman" w:hAnsi="Times New Roman" w:cs="Times New Roman"/>
          <w:sz w:val="28"/>
          <w:szCs w:val="28"/>
        </w:rPr>
        <w:t>9 год  и на плановый  период 2020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86252E">
        <w:rPr>
          <w:rFonts w:ascii="Times New Roman" w:hAnsi="Times New Roman" w:cs="Times New Roman"/>
          <w:sz w:val="28"/>
          <w:szCs w:val="28"/>
        </w:rPr>
        <w:t>21</w:t>
      </w:r>
      <w:r w:rsidRPr="00F160A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86BCA">
        <w:rPr>
          <w:rFonts w:ascii="Times New Roman" w:hAnsi="Times New Roman" w:cs="Times New Roman"/>
          <w:sz w:val="28"/>
          <w:szCs w:val="28"/>
        </w:rPr>
        <w:t>, согласно приложения.</w:t>
      </w:r>
      <w:r w:rsidRPr="00F160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60A0" w:rsidRPr="00F160A0" w:rsidRDefault="00F160A0" w:rsidP="00F160A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</w:p>
    <w:p w:rsidR="00A86BCA" w:rsidRDefault="00F160A0" w:rsidP="00F160A0">
      <w:pPr>
        <w:rPr>
          <w:rFonts w:ascii="Times New Roman" w:hAnsi="Times New Roman" w:cs="Times New Roman"/>
          <w:sz w:val="28"/>
          <w:szCs w:val="28"/>
        </w:rPr>
      </w:pPr>
      <w:r w:rsidRPr="00F160A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6BCA">
        <w:rPr>
          <w:rFonts w:ascii="Times New Roman" w:hAnsi="Times New Roman" w:cs="Times New Roman"/>
          <w:sz w:val="28"/>
          <w:szCs w:val="28"/>
        </w:rPr>
        <w:t>Дамаскинского</w:t>
      </w:r>
    </w:p>
    <w:p w:rsidR="00F160A0" w:rsidRDefault="00F160A0" w:rsidP="00F160A0">
      <w:pPr>
        <w:rPr>
          <w:rFonts w:ascii="Times New Roman" w:hAnsi="Times New Roman" w:cs="Times New Roman"/>
          <w:sz w:val="28"/>
          <w:szCs w:val="28"/>
        </w:rPr>
      </w:pPr>
      <w:r w:rsidRPr="00F160A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</w:t>
      </w:r>
      <w:r w:rsidR="00A86BC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F160A0">
        <w:rPr>
          <w:rFonts w:ascii="Times New Roman" w:hAnsi="Times New Roman" w:cs="Times New Roman"/>
          <w:sz w:val="28"/>
          <w:szCs w:val="28"/>
        </w:rPr>
        <w:t xml:space="preserve"> </w:t>
      </w:r>
      <w:r w:rsidR="00A86BCA">
        <w:rPr>
          <w:rFonts w:ascii="Times New Roman" w:hAnsi="Times New Roman" w:cs="Times New Roman"/>
          <w:sz w:val="28"/>
          <w:szCs w:val="28"/>
        </w:rPr>
        <w:t xml:space="preserve">   </w:t>
      </w:r>
      <w:r w:rsidRPr="00F160A0">
        <w:rPr>
          <w:rFonts w:ascii="Times New Roman" w:hAnsi="Times New Roman" w:cs="Times New Roman"/>
          <w:sz w:val="28"/>
          <w:szCs w:val="28"/>
        </w:rPr>
        <w:t xml:space="preserve">  </w:t>
      </w:r>
      <w:r w:rsidR="00A86BCA">
        <w:rPr>
          <w:rFonts w:ascii="Times New Roman" w:hAnsi="Times New Roman" w:cs="Times New Roman"/>
          <w:sz w:val="28"/>
          <w:szCs w:val="28"/>
        </w:rPr>
        <w:t>Г.В.Гумарова</w:t>
      </w:r>
    </w:p>
    <w:p w:rsidR="00A86BCA" w:rsidRPr="00F160A0" w:rsidRDefault="00A86BCA" w:rsidP="00F160A0">
      <w:pPr>
        <w:rPr>
          <w:rFonts w:ascii="Times New Roman" w:hAnsi="Times New Roman" w:cs="Times New Roman"/>
          <w:sz w:val="28"/>
          <w:szCs w:val="28"/>
        </w:rPr>
      </w:pPr>
    </w:p>
    <w:p w:rsidR="00F160A0" w:rsidRPr="00F160A0" w:rsidRDefault="00F160A0" w:rsidP="00F160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160A0" w:rsidRDefault="00F160A0" w:rsidP="00F160A0">
      <w:pPr>
        <w:rPr>
          <w:b/>
          <w:sz w:val="28"/>
          <w:szCs w:val="28"/>
        </w:rPr>
      </w:pPr>
    </w:p>
    <w:p w:rsidR="00EE16D1" w:rsidRDefault="00EE16D1" w:rsidP="00EE16D1">
      <w:pPr>
        <w:pStyle w:val="a5"/>
        <w:jc w:val="right"/>
        <w:rPr>
          <w:b w:val="0"/>
          <w:sz w:val="28"/>
          <w:szCs w:val="28"/>
        </w:rPr>
      </w:pPr>
    </w:p>
    <w:p w:rsidR="00EE16D1" w:rsidRDefault="00EE16D1" w:rsidP="00EE16D1">
      <w:pPr>
        <w:pStyle w:val="a5"/>
        <w:jc w:val="right"/>
        <w:rPr>
          <w:b w:val="0"/>
          <w:sz w:val="28"/>
          <w:szCs w:val="28"/>
        </w:rPr>
      </w:pPr>
    </w:p>
    <w:p w:rsidR="00EE16D1" w:rsidRDefault="00EE16D1" w:rsidP="00EE16D1">
      <w:pPr>
        <w:pStyle w:val="a5"/>
        <w:jc w:val="right"/>
        <w:rPr>
          <w:b w:val="0"/>
          <w:sz w:val="28"/>
          <w:szCs w:val="28"/>
        </w:rPr>
      </w:pPr>
    </w:p>
    <w:p w:rsidR="00EE16D1" w:rsidRDefault="00EE16D1" w:rsidP="00EE16D1">
      <w:pPr>
        <w:pStyle w:val="a5"/>
        <w:jc w:val="right"/>
        <w:rPr>
          <w:b w:val="0"/>
          <w:sz w:val="28"/>
          <w:szCs w:val="28"/>
        </w:rPr>
      </w:pPr>
    </w:p>
    <w:p w:rsidR="00EE16D1" w:rsidRDefault="00A86BCA" w:rsidP="00A86BCA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A86BCA" w:rsidRDefault="00A86BCA" w:rsidP="00A86BCA">
      <w:pPr>
        <w:pStyle w:val="a5"/>
        <w:jc w:val="right"/>
        <w:rPr>
          <w:b w:val="0"/>
          <w:sz w:val="28"/>
          <w:szCs w:val="28"/>
        </w:rPr>
      </w:pPr>
    </w:p>
    <w:p w:rsidR="00C5018D" w:rsidRDefault="00C5018D" w:rsidP="00EE1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</w:p>
    <w:p w:rsidR="00EE16D1" w:rsidRDefault="00C5018D" w:rsidP="00EE16D1">
      <w:pPr>
        <w:pStyle w:val="a5"/>
        <w:rPr>
          <w:sz w:val="28"/>
          <w:szCs w:val="28"/>
        </w:rPr>
      </w:pPr>
      <w:r>
        <w:rPr>
          <w:sz w:val="28"/>
          <w:szCs w:val="28"/>
        </w:rPr>
        <w:t>формирования доходов бюджета</w:t>
      </w:r>
      <w:r w:rsidR="00EE16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</w:t>
      </w:r>
    </w:p>
    <w:p w:rsidR="00C5018D" w:rsidRDefault="00C5018D" w:rsidP="00EE16D1">
      <w:pPr>
        <w:pStyle w:val="a5"/>
        <w:rPr>
          <w:sz w:val="28"/>
          <w:szCs w:val="28"/>
        </w:rPr>
      </w:pPr>
      <w:r>
        <w:rPr>
          <w:sz w:val="28"/>
          <w:szCs w:val="28"/>
        </w:rPr>
        <w:t>Дамаскинское сельское поселение</w:t>
      </w:r>
    </w:p>
    <w:p w:rsidR="00EE16D1" w:rsidRDefault="00EE16D1" w:rsidP="00EE16D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на 201</w:t>
      </w:r>
      <w:r w:rsidR="0086252E">
        <w:rPr>
          <w:sz w:val="28"/>
          <w:szCs w:val="28"/>
        </w:rPr>
        <w:t>9 год и плановый период 2020</w:t>
      </w:r>
      <w:r>
        <w:rPr>
          <w:sz w:val="28"/>
          <w:szCs w:val="28"/>
        </w:rPr>
        <w:t xml:space="preserve"> – 20</w:t>
      </w:r>
      <w:r w:rsidR="0086252E">
        <w:rPr>
          <w:sz w:val="28"/>
          <w:szCs w:val="28"/>
        </w:rPr>
        <w:t>21 годы</w:t>
      </w:r>
    </w:p>
    <w:p w:rsidR="00EE16D1" w:rsidRDefault="00EE16D1" w:rsidP="00EE16D1">
      <w:pPr>
        <w:pStyle w:val="a5"/>
        <w:rPr>
          <w:sz w:val="28"/>
          <w:szCs w:val="28"/>
        </w:rPr>
      </w:pPr>
    </w:p>
    <w:p w:rsidR="00EE16D1" w:rsidRDefault="00EE16D1" w:rsidP="00EE16D1">
      <w:pPr>
        <w:pStyle w:val="a5"/>
        <w:spacing w:before="36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Прогнозирование налоговых доходов в бюджет муниципального образования на очередной финансовый год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прогноза поступления налоговых доходов в бюджет муниципального образования на очередной финансовый год производится на основе показателей налогооблагаемой базы за отчетный финансовый год (или ожидаемой оценки поступлений на текущий финансовый год) с применением коэффициентов роста (снижения) поступлений налоговых доходов на очередной финансовый год, а также индексов - дефляторов цен и других факторов, влияющих на поступление налоговых доходов.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прогноза поступления налоговых доходов в бюджет муниципального образования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составляется по следующим видам налогов: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 налогу на доходы физических лиц: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1.1.1. По налогу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226.1, 227, 227.1 и 228 части второй Налогового кодекса Российской Федерации (далее – налог на доходы физических лиц) в бюджет муниципального образования.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прогноза поступления доходов от налога на доходы физических лиц в бюджет муниципального образования производится по следующей формуле:</w:t>
      </w:r>
    </w:p>
    <w:p w:rsidR="00EE16D1" w:rsidRDefault="00EE16D1" w:rsidP="00EE1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НДФЛоч = (ФОТоч × ЭС × Кнз + Нвз) × Нндфл, где:</w:t>
      </w:r>
    </w:p>
    <w:p w:rsidR="00EE16D1" w:rsidRDefault="00EE16D1" w:rsidP="00EE16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НДФЛоч – прогноз поступления доходов от налога на доходы физических лиц  в бюджет муниципального образования;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ФОТоч – прогноз фонда оплаты труда по Кировской области, по данным министерства экономического развития Кировской области, на очередной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 – расчетная эффективная ставка налога на доходы физических лиц,  учитывающая стандартные, социальные, имущественные, профессиональные вычеты и льготы, предусмотренные главой 23 части второй Налогового кодекса Российской Федерации, которая рассчитывается по следующей формуле:</w:t>
      </w:r>
    </w:p>
    <w:p w:rsidR="00EE16D1" w:rsidRDefault="00EE16D1" w:rsidP="00EE16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 = (НДФЛотч – ЕПотч)/ФОТотч, где:</w:t>
      </w:r>
    </w:p>
    <w:p w:rsidR="00EE16D1" w:rsidRDefault="00EE16D1" w:rsidP="00EE16D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НДФЛотч – поступление налога на доходы физических лиц, за исключением доходов физических лиц в соответствии со статьями 226.1, 227, 227.1 и 228 части второй Налогового кодекса Российской Федерации, в консолидированный бюджет области за отчетный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ЕПотч – поступления налога на доходы физических лиц в консолидированный бюджет области, носящие единовременный характер, за отчетный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ФОТотч  – фонд оплаты труда по Кировской области, по данным министерства экономического развития Кировской области, за отчетный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Кнз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поправочный коэффициент, учитывающий изменения  налогового законодательства по налогу на доходы физических лиц, рассчитываемый министерством финансов Кировской области;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Нвз – прогнозируемые поступления в виде неисполненных обязательств (недоимки) налогоплательщиков (налоговых агентов) по налогу на доходы физических лиц в консолидированный бюджет области;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Нндфл – норматив отчислений доходов от налога на доходы физических лиц в бюджет муниципального образования.</w:t>
      </w:r>
    </w:p>
    <w:p w:rsidR="00EE16D1" w:rsidRDefault="00EE16D1" w:rsidP="00EE16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 налогу на доходы физических лиц, взимаемому с доходов физических лиц в соответствии со статьями 227 и 228 части второй Налогового кодекса Российской Федерации (далее – налог на доходы физических лиц, взимаемый с прочих доходов).</w:t>
      </w:r>
    </w:p>
    <w:p w:rsidR="00EE16D1" w:rsidRDefault="00EE16D1" w:rsidP="00EE16D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прогноза поступления налога на доходы физических лиц, взимаемого с прочих доходов, в бюджет муниципального образования производится по следующей формуле:</w:t>
      </w:r>
    </w:p>
    <w:p w:rsidR="00EE16D1" w:rsidRDefault="00EE16D1" w:rsidP="00EE16D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n</w:t>
      </w:r>
    </w:p>
    <w:p w:rsidR="00EE16D1" w:rsidRDefault="00EE16D1" w:rsidP="00EE16D1">
      <w:pPr>
        <w:pStyle w:val="ConsPlusNonformat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НДФЛпроч = SUM ((НДФЛотч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× Кр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+ Нвз</w:t>
      </w:r>
      <w:r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i</w:t>
      </w:r>
      <w:r w:rsidRPr="00EE16D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 × Нпроч</w:t>
      </w:r>
      <w:r>
        <w:rPr>
          <w:rFonts w:ascii="Times New Roman" w:hAnsi="Times New Roman" w:cs="Times New Roman"/>
          <w:sz w:val="40"/>
          <w:szCs w:val="40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), где:</w:t>
      </w:r>
    </w:p>
    <w:p w:rsidR="00EE16D1" w:rsidRDefault="00EE16D1" w:rsidP="00EE16D1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i=1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НДФЛпроч – прогноз поступления доходов от налога на доходы физических лиц, взимаемого с прочих доходов, в бюджет муниципального образования;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НДФЛотч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фактическое поступление налога на доходы физических лиц, взимаемого с прочих доходов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–го вида, в консолидированный бюджет области за отчетный финансовый год;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коэффициент роста (снижения) поступлений налога на доходы физических лиц, взимаемого с прочих доходов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вида, в зависимости от вида облагаемых доходов физических лиц (по доходам физических лиц в соответствии со статьей 227 части второй Налогового кодекса Российской Федерации применяется коэффициент роста (снижения) прибыли прибыльных предприятий на очередной финансовый год к уровню отчетного финансового года в сопоставимых условиях, рассчитываемый министерством финансов Кировской области на основании данных министерства экономического развития Кировской области; по доходам физических лиц в соответствии со статьей 228 части второй Налогового кодекса Российской Федерации применяется коэффициент роста (снижения) поступлений налога, рассчитываемый министерством финансов Кировской области на основании отчетных данных о поступлении налога за отчетный год к году, предшествующему отчетному);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– прогнозируемые поступления в виде неисполненных обязательств (недоимки) налогоплательщиков в консолидированный бюджет области по налогу на доходы физических лиц с доходов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–го вида; 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Ннд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– норматив отчислений доходов от налога на доходы физических лиц, взимаемого с прочих доходов, в бюджет муниципального образования;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– вид прочих доходов физических лиц;</w:t>
      </w:r>
    </w:p>
    <w:p w:rsidR="00EE16D1" w:rsidRDefault="00EE16D1" w:rsidP="00EE16D1">
      <w:pPr>
        <w:pStyle w:val="ConsPlusNorma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 – количество видов прочих доходов физических лиц i–го вида.</w:t>
      </w:r>
    </w:p>
    <w:p w:rsidR="00EE16D1" w:rsidRDefault="006A3D96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EE16D1">
        <w:rPr>
          <w:b w:val="0"/>
          <w:sz w:val="28"/>
          <w:szCs w:val="28"/>
        </w:rPr>
        <w:t>. По налогу на имущество организаций.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прогноза поступления доходов от налога на имущество организаций в бюджет муниципального образования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производится по следующей формуле:</w:t>
      </w:r>
    </w:p>
    <w:p w:rsidR="00EE16D1" w:rsidRDefault="00EE16D1" w:rsidP="00EE16D1">
      <w:pPr>
        <w:pStyle w:val="a5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Нимор = ((Нис - Нбл) x Крс x Кз +/- дельтаЛ + Нкс + Нвз) x Ниморн, где: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Нимор - прогноз поступления доходов от налога на имущество организаций в бюджет муниципального образования;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Нис - сумма налога на имущество организаций, исчисленная к уплате в бюджет за отчетный финансовый год, по данным налоговой отчетности           № 5-НИО «Отчет о налоговой базе и структуре начислений налога на имущество организаций»;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Нбл - сумма начисленного налога на имущество организаций по предприятиям, находящимся в стадии банкротства и (или) ликвидации, за отчетный финансовый год, по данным налоговых органов;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Крс - коэффициент роста (снижения) остаточной балансовой стоимости основных фондов на очередной финансовый год к уровню отчетного финансового года, рассчитываемый министерством финансов Кировской области исходя из показателя остаточной балансовой стоимости основных фондов на текущий финансовый год и на очередной финансовый год, по данным министерства экономического развития Кировской области;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Кз – поправочный коэффициент, учитывающий изменения законодательства Российской Федерации по налогу на имущество организаций, рассчитываемый министерством финансов Кировской области;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дельтаЛ – прогнозируемый объем выпадающих (дополнительно поступающих) доходов по налогу на имущество организаций в связи с предоставлением (отменой) льгот, установлением (отменой) пониженных налоговых ставок по налогу на имущество организаций отдельным категориям налогоплательщиков в соответствии с законодательством Российской Федерации и Кировской области на очередной финансовый год;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Нкс – сумма увеличения поступлений налога на имущество организаций, прогнозируемая к уплате в консолидированный бюджет области на очередной финансовый год по объектам недвижимого имущества, указанным в пункте 1 статьи 378.2 части второй Налогового кодекса Российской Федерации, исходя из кадастровой стоимости этих объектов и установленной для них ставки налога;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Нвз – прогнозируемые поступления по налогу на имущество организаций в виде неисполненных обязательств (недоимки) налогоплательщиков в консолидированный бюджет области;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Ниморн – норматив отчислений доходов от налога на имущество организаций в бюджет муниципального образования.</w:t>
      </w:r>
    </w:p>
    <w:p w:rsidR="00EE16D1" w:rsidRDefault="00A9164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EE16D1">
        <w:rPr>
          <w:rFonts w:ascii="Times New Roman" w:hAnsi="Times New Roman" w:cs="Times New Roman"/>
          <w:sz w:val="28"/>
          <w:szCs w:val="28"/>
        </w:rPr>
        <w:t>. По государственной пошлине.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Расчет прогноза поступления доходов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от государственной пошлины (в разрезе видов государственной пошлины) в бюджет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муниципального образования осуществляется соответствующими главными администраторами доходов исходя из ожидаемого поступления государственной пошлины за текущий финансовый год и показателей, характеризующих увеличение (уменьшение) количества регистрационных действий и (или) размеров государственной пошлины, установленных главой 25.3 Налогового кодекса Российской Федерации.</w:t>
      </w:r>
    </w:p>
    <w:p w:rsidR="00EE16D1" w:rsidRDefault="00A9164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E16D1">
        <w:rPr>
          <w:rFonts w:ascii="Times New Roman" w:hAnsi="Times New Roman" w:cs="Times New Roman"/>
          <w:sz w:val="28"/>
          <w:szCs w:val="28"/>
        </w:rPr>
        <w:t>. По земельному налогу.</w:t>
      </w:r>
    </w:p>
    <w:p w:rsidR="00EE16D1" w:rsidRDefault="00A9164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E16D1">
        <w:rPr>
          <w:rFonts w:ascii="Times New Roman" w:hAnsi="Times New Roman" w:cs="Times New Roman"/>
          <w:sz w:val="28"/>
          <w:szCs w:val="28"/>
        </w:rPr>
        <w:t>.1. Расчет прогноза поступления земельного налога по организациям в бюджет муниципального образования  производится по следующей формуле:</w:t>
      </w:r>
    </w:p>
    <w:p w:rsidR="00EE16D1" w:rsidRDefault="00EE16D1" w:rsidP="00EE16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Нзем = ((Зем – Збл) × Кгко +/– Зл +Зв + Нвз) × Нземл, где:</w:t>
      </w:r>
    </w:p>
    <w:p w:rsidR="00EE16D1" w:rsidRDefault="00EE16D1" w:rsidP="00EE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Нзем – прогноз поступления земельного налога по организациям в бюджет муниципального образования;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 – сумма земельного налога по организациям, подлежащая уплате в бюджет за отчетный финансовый год, по данным налоговой отчетности по форме № 5-МН «Отчет о налоговой базе и структуре начислений по местным налогам» (по кодам строк 1601, 1602, 1603, 1604 и 1605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«Отчет о налоговой базе и структуре начислений по земельному налогу по юридическим лицам»;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Збл - сумма земельного налога, начисленного за отчетный год по организациям, находящимся в отчетном и текущем финансовых годах в стадии банкротства и (или) ликвидации, по данным налоговых органов;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Кгко – коэффициент, корректирующий налоговую базу по земельному налогу по организациям на очередной финансовый год, рассчитанный муниципальным образованием исходя из новых утвержденных результатов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кадастровой оценки земель; 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 – сумма земельного налога, прогнозируемая к поступлению (к уменьшению) в очередном финансовом году в связи с уменьшением (увеличением) льгот по земельному налогу, предоставленных органом местного самоуправления организациям на текущий год к уровню отчетного года;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 – сумма земельного налога по арендуемым земельным участкам, выкупленным организациями в текущем финансовом году и (или) предполагаемым к выкупу в очередном финансовом году;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Нвз – прогнозируемые поступления в виде неисполненных обязательств (недоимки) налогоплательщиков - организаций по земельному налогу.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Нземл – норматив отчислений по доходам от земельного налога в бюджет муниципального образования.</w:t>
      </w:r>
    </w:p>
    <w:p w:rsidR="00EE16D1" w:rsidRDefault="00A9164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EE16D1">
        <w:rPr>
          <w:rFonts w:ascii="Times New Roman" w:hAnsi="Times New Roman" w:cs="Times New Roman"/>
          <w:sz w:val="28"/>
          <w:szCs w:val="28"/>
        </w:rPr>
        <w:t>.2. Расчет прогноза поступления земельного налога по физическим лицам в бюджет муниципального образования  производится по следующей формуле:</w:t>
      </w:r>
    </w:p>
    <w:p w:rsidR="00EE16D1" w:rsidRDefault="00EE16D1" w:rsidP="00EE16D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Нзем = ((Зем – Збл) × Кгко +/– Зл +Зв + Нвз) × Нземл, где:</w:t>
      </w:r>
    </w:p>
    <w:p w:rsidR="00EE16D1" w:rsidRDefault="00EE16D1" w:rsidP="00EE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Нзем – прогноз поступления земельного налога по физическим лицам в бюджет муниципального образования;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 – сумма земельного налога по физическим лицам, подлежащая уплате в бюджет за отчетный финансовый год, по данным налоговой отчетности по форме № 5-МН «Отчет о налоговой базе и структуре начислений по местным налогам» (по кодам строк 2501, 2502, 2503, 2504 и 2510 раздела II «Отчет о налоговой базе и структуре начислений по земельному налогу по физическим лицам»);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Збл - сумма земельного налога, начисленного за отчетный год по физическим лицам, находящимся в отчетном и текущем финансовых годах в стадии банкротства и (или) ликвидации, по данным налоговых органов;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Кгко – коэффициент, корректирующий налоговую базу по земельному налогу по физическим лицам на очередной финансовый год, рассчитанный муниципальным образованием исходя из новых утвержденных результатов государственной кадастровой оценки земель; 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Зл – сумма земельного налога, прогнозируемая к поступлению (к </w:t>
      </w:r>
      <w:r>
        <w:rPr>
          <w:rFonts w:ascii="Times New Roman" w:hAnsi="Times New Roman" w:cs="Times New Roman"/>
          <w:sz w:val="28"/>
          <w:szCs w:val="28"/>
        </w:rPr>
        <w:lastRenderedPageBreak/>
        <w:t>уменьшению) в очередном финансовом году в связи с уменьшением (увеличением) льгот по земельному налогу, предоставленных органом местного самоуправления физическим лицам на текущий год к уровню отчетного года;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 – сумма земельного налога по арендуемым земельным участкам, выкупленным физическим лицам в текущем финансовом году и (или) предполагаемым к выкупу в очередном финансовом году;</w:t>
      </w:r>
    </w:p>
    <w:p w:rsidR="00EE16D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Нвз – прогнозируемые поступления в виде неисполненных обязательств (недоимки) налогоплательщиков - физических лиц  по земельному налогу.</w:t>
      </w:r>
    </w:p>
    <w:p w:rsidR="00A91641" w:rsidRDefault="00EE16D1" w:rsidP="00A91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Нземл – норматив отчислений по доходам от земельного налога в бюджет муниципального образования.</w:t>
      </w:r>
    </w:p>
    <w:p w:rsidR="00A86BCA" w:rsidRDefault="00A86BCA" w:rsidP="00A9164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16D1" w:rsidRPr="00A91641" w:rsidRDefault="00C5018D" w:rsidP="00A9164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1641">
        <w:rPr>
          <w:rFonts w:ascii="Times New Roman" w:hAnsi="Times New Roman" w:cs="Times New Roman"/>
          <w:b/>
          <w:sz w:val="28"/>
          <w:szCs w:val="28"/>
        </w:rPr>
        <w:t>2</w:t>
      </w:r>
      <w:r w:rsidR="00EE16D1" w:rsidRPr="00A91641">
        <w:rPr>
          <w:rFonts w:ascii="Times New Roman" w:hAnsi="Times New Roman" w:cs="Times New Roman"/>
          <w:b/>
          <w:sz w:val="28"/>
          <w:szCs w:val="28"/>
        </w:rPr>
        <w:t>. Прогнозирование неналоговых доходов в бюджет муниципального образования на очередной финансовый год и плановый период</w:t>
      </w:r>
    </w:p>
    <w:p w:rsidR="00EE16D1" w:rsidRDefault="00EE16D1" w:rsidP="00EE16D1">
      <w:pPr>
        <w:pStyle w:val="a5"/>
        <w:spacing w:line="360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Прогноз поступления неналоговых доходов в бюджет муниципального образования на очередной финансовый год и на плановый период составляется на основании прогноза, представляемого главными администраторами доходов бюджета муниципального образо</w:t>
      </w:r>
      <w:r w:rsidR="00C5018D">
        <w:rPr>
          <w:b w:val="0"/>
          <w:sz w:val="28"/>
          <w:szCs w:val="28"/>
        </w:rPr>
        <w:t xml:space="preserve">вания – </w:t>
      </w:r>
      <w:r>
        <w:rPr>
          <w:b w:val="0"/>
          <w:sz w:val="28"/>
          <w:szCs w:val="28"/>
        </w:rPr>
        <w:t xml:space="preserve"> органами местного самоуправления муниципа</w:t>
      </w:r>
      <w:r w:rsidR="00C5018D">
        <w:rPr>
          <w:b w:val="0"/>
          <w:sz w:val="28"/>
          <w:szCs w:val="28"/>
        </w:rPr>
        <w:t xml:space="preserve">льного образования, </w:t>
      </w:r>
    </w:p>
    <w:p w:rsidR="00EE16D1" w:rsidRDefault="00EE16D1" w:rsidP="00EE16D1">
      <w:pPr>
        <w:pStyle w:val="2"/>
        <w:tabs>
          <w:tab w:val="left" w:pos="1276"/>
        </w:tabs>
        <w:spacing w:after="0" w:line="360" w:lineRule="auto"/>
        <w:ind w:left="0"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iCs/>
          <w:sz w:val="28"/>
          <w:szCs w:val="28"/>
        </w:rPr>
        <w:t>Расчет прогноза поступления неналоговых доходов в бюджет муниципального образования производится по следующим видам неналоговых доходов.</w:t>
      </w:r>
    </w:p>
    <w:p w:rsidR="00EE16D1" w:rsidRDefault="00EE16D1" w:rsidP="00EE16D1">
      <w:pPr>
        <w:pStyle w:val="2"/>
        <w:tabs>
          <w:tab w:val="num" w:pos="1575"/>
        </w:tabs>
        <w:spacing w:after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По доходам, получаемым в виде арендной платы за передачу в возмездное пользование имущества, находящегося в муниципальной собственности. 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Расчет прогноза доходов, получаемых в виде арендной платы за передачу в возмездное пользование имущества, находящегося в муниципальной собственности, производится по следующей формуле:</w:t>
      </w:r>
    </w:p>
    <w:p w:rsidR="00EE16D1" w:rsidRDefault="00EE16D1" w:rsidP="00EE16D1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n</w:t>
      </w:r>
    </w:p>
    <w:p w:rsidR="00EE16D1" w:rsidRDefault="00EE16D1" w:rsidP="00EE16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АПим = </w:t>
      </w:r>
      <w:r>
        <w:rPr>
          <w:rFonts w:ascii="Times New Roman" w:hAnsi="Times New Roman" w:cs="Times New Roman"/>
          <w:sz w:val="28"/>
          <w:szCs w:val="28"/>
          <w:lang w:val="en-US"/>
        </w:rPr>
        <w:t>SUM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(ПЛар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Сниж)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Кпотр + Нвзап, где:</w:t>
      </w:r>
    </w:p>
    <w:p w:rsidR="00EE16D1" w:rsidRDefault="00EE16D1" w:rsidP="00EE16D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=1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АПим – прогноз доходов, получаемых в виде арендной платы за сдачу во временное владение и пользование имущества, находящегося в муниципальной собственности;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ПЛар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размер годовой арендной платы по объекту муниципальной собственности, передаваемому в аренду (включая объекты,  планируемые к передаче в аренду в очередном финансовом году), по данным на дату расчета;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Сниж – размер годовой арендной платы по объекту муниципальной собственности, отчуждаемому путем приватизации и ликвидации предприятий, а также продажи;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Кпотр – индекс потребительских цен на очередной финансовый год;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Нвзап – прогнозируемые поступления в виде неисполненных обязательств (задолженности) арендаторов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муниципального имущества;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- вид объекта муниципального имущества, переданного в аренду;</w:t>
      </w:r>
    </w:p>
    <w:p w:rsidR="00EE16D1" w:rsidRDefault="00EE16D1" w:rsidP="00EE16D1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 - количество объектов муниципального имущества, переданного в аренду,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–того вида.</w:t>
      </w:r>
    </w:p>
    <w:p w:rsidR="00EE16D1" w:rsidRPr="00A91641" w:rsidRDefault="00E479DC" w:rsidP="00EE16D1">
      <w:pPr>
        <w:pStyle w:val="a3"/>
        <w:tabs>
          <w:tab w:val="left" w:pos="1560"/>
        </w:tabs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</w:t>
      </w:r>
      <w:r w:rsidR="00EE16D1" w:rsidRPr="00A91641">
        <w:rPr>
          <w:sz w:val="28"/>
          <w:szCs w:val="28"/>
        </w:rPr>
        <w:t xml:space="preserve">. По доходам от продажи земельных участков. </w:t>
      </w:r>
    </w:p>
    <w:p w:rsidR="00EE16D1" w:rsidRPr="00A91641" w:rsidRDefault="00EE16D1" w:rsidP="00EE16D1">
      <w:pPr>
        <w:pStyle w:val="2"/>
        <w:spacing w:after="0" w:line="360" w:lineRule="auto"/>
        <w:ind w:left="0" w:firstLine="720"/>
        <w:jc w:val="both"/>
        <w:rPr>
          <w:sz w:val="28"/>
          <w:szCs w:val="28"/>
        </w:rPr>
      </w:pPr>
      <w:r w:rsidRPr="00A91641">
        <w:rPr>
          <w:sz w:val="28"/>
          <w:szCs w:val="28"/>
        </w:rPr>
        <w:t xml:space="preserve">Расчет прогноза поступления доходов от продажи земельных участков в бюджет муниципального образования производится по следующей формуле:  </w:t>
      </w:r>
    </w:p>
    <w:p w:rsidR="00EE16D1" w:rsidRPr="00A91641" w:rsidRDefault="00EE16D1" w:rsidP="00EE16D1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A91641">
        <w:rPr>
          <w:sz w:val="28"/>
          <w:szCs w:val="28"/>
        </w:rPr>
        <w:t xml:space="preserve">              </w:t>
      </w:r>
      <w:r w:rsidRPr="00A91641">
        <w:rPr>
          <w:sz w:val="28"/>
          <w:szCs w:val="28"/>
          <w:lang w:val="en-US"/>
        </w:rPr>
        <w:t>n</w:t>
      </w:r>
      <w:r w:rsidRPr="00A91641">
        <w:rPr>
          <w:sz w:val="28"/>
          <w:szCs w:val="28"/>
        </w:rPr>
        <w:t xml:space="preserve">                                                   </w:t>
      </w:r>
      <w:r w:rsidRPr="00A91641">
        <w:rPr>
          <w:sz w:val="28"/>
          <w:szCs w:val="28"/>
          <w:lang w:val="en-US"/>
        </w:rPr>
        <w:t>m</w:t>
      </w:r>
      <w:r w:rsidRPr="00A91641">
        <w:rPr>
          <w:sz w:val="28"/>
          <w:szCs w:val="28"/>
        </w:rPr>
        <w:t xml:space="preserve">                        </w:t>
      </w:r>
    </w:p>
    <w:p w:rsidR="00EE16D1" w:rsidRPr="00A91641" w:rsidRDefault="00EE16D1" w:rsidP="00EE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>Пзем = SUM(Скад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641">
        <w:rPr>
          <w:rFonts w:ascii="Times New Roman" w:hAnsi="Times New Roman" w:cs="Times New Roman"/>
          <w:sz w:val="28"/>
          <w:szCs w:val="28"/>
        </w:rPr>
        <w:t xml:space="preserve"> × СТ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641">
        <w:rPr>
          <w:rFonts w:ascii="Times New Roman" w:hAnsi="Times New Roman" w:cs="Times New Roman"/>
          <w:sz w:val="28"/>
          <w:szCs w:val="28"/>
        </w:rPr>
        <w:t>/100) × Нп +  + SUM(Скадс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91641">
        <w:rPr>
          <w:rFonts w:ascii="Times New Roman" w:hAnsi="Times New Roman" w:cs="Times New Roman"/>
          <w:sz w:val="28"/>
          <w:szCs w:val="28"/>
        </w:rPr>
        <w:t>× СТс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91641">
        <w:rPr>
          <w:rFonts w:ascii="Times New Roman" w:hAnsi="Times New Roman" w:cs="Times New Roman"/>
          <w:sz w:val="28"/>
          <w:szCs w:val="28"/>
        </w:rPr>
        <w:t xml:space="preserve">/100) × Нс, </w:t>
      </w:r>
    </w:p>
    <w:p w:rsidR="00EE16D1" w:rsidRPr="00A91641" w:rsidRDefault="00EE16D1" w:rsidP="00EE16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641">
        <w:rPr>
          <w:rFonts w:ascii="Times New Roman" w:hAnsi="Times New Roman" w:cs="Times New Roman"/>
          <w:sz w:val="28"/>
          <w:szCs w:val="28"/>
        </w:rPr>
        <w:t xml:space="preserve">=1                                                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91641">
        <w:rPr>
          <w:rFonts w:ascii="Times New Roman" w:hAnsi="Times New Roman" w:cs="Times New Roman"/>
          <w:sz w:val="28"/>
          <w:szCs w:val="28"/>
        </w:rPr>
        <w:t>=1</w:t>
      </w:r>
    </w:p>
    <w:p w:rsidR="00EE16D1" w:rsidRPr="00A91641" w:rsidRDefault="00EE16D1" w:rsidP="00EE16D1">
      <w:pPr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 xml:space="preserve">где:                                        </w:t>
      </w:r>
    </w:p>
    <w:p w:rsidR="00EE16D1" w:rsidRPr="00A91641" w:rsidRDefault="00EE16D1" w:rsidP="00EE16D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>Пзем – прогноз поступления доходов от продажи земельных участков в бюджет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>Скад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641">
        <w:rPr>
          <w:rFonts w:ascii="Times New Roman" w:hAnsi="Times New Roman" w:cs="Times New Roman"/>
          <w:sz w:val="28"/>
          <w:szCs w:val="28"/>
        </w:rPr>
        <w:t xml:space="preserve"> – кадастровая стоимость земельного участка, государственная собственность на который не разграничена и который расположен в границах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>СТ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1641">
        <w:rPr>
          <w:rFonts w:ascii="Times New Roman" w:hAnsi="Times New Roman" w:cs="Times New Roman"/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государственная собственность на который не разграничена и который расположен в границах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>Нп – норматив отчислений доходов от продажи земельных участков, государственная собственность на которые не разграничена и которые расположены в границах муниципального образования, в бюджет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 xml:space="preserve">i – вид земельного участка, государственная собственность на который не </w:t>
      </w:r>
      <w:r w:rsidRPr="00A91641">
        <w:rPr>
          <w:rFonts w:ascii="Times New Roman" w:hAnsi="Times New Roman" w:cs="Times New Roman"/>
          <w:sz w:val="28"/>
          <w:szCs w:val="28"/>
        </w:rPr>
        <w:lastRenderedPageBreak/>
        <w:t>разграничена и который расположен в границах муниципального образования, предполагаемого к выкупу в очередном финансовом году;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>n – количество видов земельных участков, предполагаемых к выкупу в очередном финансовом году, i–го вида;</w:t>
      </w:r>
    </w:p>
    <w:p w:rsidR="00EE16D1" w:rsidRPr="00A91641" w:rsidRDefault="00EE16D1" w:rsidP="00EE16D1">
      <w:pPr>
        <w:pStyle w:val="2"/>
        <w:tabs>
          <w:tab w:val="num" w:pos="0"/>
          <w:tab w:val="left" w:pos="540"/>
          <w:tab w:val="left" w:pos="204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91641">
        <w:rPr>
          <w:sz w:val="28"/>
          <w:szCs w:val="28"/>
        </w:rPr>
        <w:t>Скадс</w:t>
      </w:r>
      <w:r w:rsidRPr="00A91641">
        <w:rPr>
          <w:sz w:val="28"/>
          <w:szCs w:val="28"/>
          <w:lang w:val="en-US"/>
        </w:rPr>
        <w:t>j</w:t>
      </w:r>
      <w:r w:rsidRPr="00A91641">
        <w:rPr>
          <w:sz w:val="28"/>
          <w:szCs w:val="28"/>
        </w:rPr>
        <w:t xml:space="preserve"> – кадастровая стоимость земельного участка, находящегося в муниципальной собственности;</w:t>
      </w:r>
    </w:p>
    <w:p w:rsidR="00EE16D1" w:rsidRPr="00A91641" w:rsidRDefault="00EE16D1" w:rsidP="00EE16D1">
      <w:pPr>
        <w:pStyle w:val="2"/>
        <w:tabs>
          <w:tab w:val="num" w:pos="0"/>
          <w:tab w:val="left" w:pos="540"/>
          <w:tab w:val="left" w:pos="2043"/>
        </w:tabs>
        <w:spacing w:after="0" w:line="360" w:lineRule="auto"/>
        <w:ind w:left="0" w:firstLine="720"/>
        <w:jc w:val="both"/>
        <w:rPr>
          <w:sz w:val="28"/>
          <w:szCs w:val="28"/>
        </w:rPr>
      </w:pPr>
      <w:r w:rsidRPr="00A91641">
        <w:rPr>
          <w:sz w:val="28"/>
          <w:szCs w:val="28"/>
        </w:rPr>
        <w:t>СТс</w:t>
      </w:r>
      <w:r w:rsidRPr="00A91641">
        <w:rPr>
          <w:sz w:val="28"/>
          <w:szCs w:val="28"/>
          <w:lang w:val="en-US"/>
        </w:rPr>
        <w:t>j</w:t>
      </w:r>
      <w:r w:rsidRPr="00A91641">
        <w:rPr>
          <w:sz w:val="28"/>
          <w:szCs w:val="28"/>
        </w:rPr>
        <w:t xml:space="preserve"> – цена выкупа земельного участка в процентах от кадастровой стоимости земельного участка, находящегося в муниципальной  собственности;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</w:rPr>
        <w:t>Нс – норматив отчислений доходов от продажи земельных участков, находящихся в муниципальной собственности, в бюджет муниципального образования;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91641">
        <w:rPr>
          <w:rFonts w:ascii="Times New Roman" w:hAnsi="Times New Roman" w:cs="Times New Roman"/>
          <w:sz w:val="28"/>
          <w:szCs w:val="28"/>
        </w:rPr>
        <w:t xml:space="preserve"> – вид земельного участка, находящегося в муниципальной  собственности, предполагаемого к выкупу в очередном финансовом году;</w:t>
      </w:r>
    </w:p>
    <w:p w:rsidR="00EE16D1" w:rsidRPr="00A91641" w:rsidRDefault="00EE16D1" w:rsidP="00EE16D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641">
        <w:rPr>
          <w:rFonts w:ascii="Times New Roman" w:hAnsi="Times New Roman" w:cs="Times New Roman"/>
          <w:sz w:val="28"/>
          <w:szCs w:val="28"/>
          <w:lang w:val="en-US"/>
        </w:rPr>
        <w:t>j</w:t>
      </w:r>
      <w:r w:rsidRPr="00A91641">
        <w:rPr>
          <w:rFonts w:ascii="Times New Roman" w:hAnsi="Times New Roman" w:cs="Times New Roman"/>
          <w:sz w:val="28"/>
          <w:szCs w:val="28"/>
        </w:rPr>
        <w:t xml:space="preserve"> – количество видов земельных участков, предполагаемых к выкупу в очередном финансовом году, </w:t>
      </w:r>
      <w:r w:rsidRPr="00A9164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91641">
        <w:rPr>
          <w:rFonts w:ascii="Times New Roman" w:hAnsi="Times New Roman" w:cs="Times New Roman"/>
          <w:sz w:val="28"/>
          <w:szCs w:val="28"/>
        </w:rPr>
        <w:t>–того вида.</w:t>
      </w:r>
    </w:p>
    <w:p w:rsidR="00EE16D1" w:rsidRDefault="00EE16D1" w:rsidP="00EE1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расчета расходов бюджета</w:t>
      </w: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Дамаскинское сельское  поселение на 2018 год</w:t>
      </w: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расходов  бюджета муниципального образования Дамаскинское сельское поселение осуществляется в соответствии с расходными обязательствами, установленными законодательством Российской Федерации и Кировской области, правовыми актами органа представительной власти местного самоуправления, договорами и соглашениями, заключенными исполнительным органом местного самоуправления или от имени представительной власти уполномоченными органами исполнительной власти области.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Расчет расходов бюджета сельского поселения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расходов бюджета сельского поселения на очередной финансовый год осуществляется по следующей методике: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Расчет расходов бюджета сельского поселения в соответствии с Перечнем бюджетных услуг, по которым производится учет потребности в их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предоставлении (далее - расходы на предоставление бюджетных услуг), утвержденным сельской Думой, определяется по формуле: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Рбу = Н x Кп x Ид x Ки, где: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Рбу - расходы на предоставление бюджетной услуги;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 - финансовый норматив по бюджетной услуге 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Кп - количественный показатель;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 - индексы-дефляторы;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 - коэффициент индикатора качества бюджетной услуги.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расчете расходов на предоставление бюджетной услуги коэффициент индикатора качества бюджетной услуги принимается за 1,005.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Расчет расходов  бюджета сельского поселения, не включенных в перечень бюджетных услуг, по которым производится учет потребности в их предоставлении (далее - расходы, не включенные в перечень бюджетных услуг), осуществляется на основе единых подходов, к числу которых относятся: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2.1.2.1. Расходы на выплату заработной платы, которые определяются по формуле: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Рзп = ПМФзп x 12 x Ид, где: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Рзп - расходы на выплату заработной платы;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ПМФзп - плановый месячный фонд заработной платы текущего года с учетом последнего повышения;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 - индексы-дефляторы.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2.1.2.2. Расходы на начисления на заработную плату, которые определяются по формуле: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 = Рзп x С, где: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Рн - расходы на начисления на заработную плату;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Рзп - расходы на выплату заработной платы;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- ставка единого социального налога.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2.1.2.3. Расходы на оплату тепловой и электрической энергии и приобретение топлива, которые пределяются по формуле: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Рт/эн = Лт/эн x Т, где: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Рт/эн - расходы на оплату тепловой и электрической энергии и приобретение топлива;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Лт/эн - лимит потребления тепловой и электрической энергии и приобретения топлива текущего года в натуральном выражении;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 - тариф, прогнозируемый администрацией Кильмезского района на планируемый год с учетом НДС.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2.1.2.4. Другие расходы, в том числе расходы на капитальный ремонт, рассчитываются исходя из плана текущего года с учетом индексов-дефляторов цен на планируемый год.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2.1.3. Расходы  бюджета сельского поселения на финансирование муниципальных целевых программ предусматриваются в бюджете в соответствии с объемами средств, установленными правовыми актами представительной власти Кильмезского района на реализацию муниципальных целевых программ на планируемый год.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Расходы на содержание органов местного самоуправления.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содержание органов местного самоуправления включают в себя расходы на предоставление бюджетных услуг по регулированию процесса деятельности отраслей экономики и социальной сферы, расходы на содержание муниципальных учреждений, обеспечивающих деятельность органов местного самоуправления, расходы на централизованные мероприятия, проводимые администрацией Кильмезского района, и другие расходы на осуществление общегосударственных вопросов.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обеспечение руководства и управления в сфере установленных функций включаются по соответствующему разделу.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предоставление бюджетных услуг по регулированию процесса деятельности отраслей экономики и социальной сферы определяются по формуле: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Рбуу = Ну x Чогв x Ид, где: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Рбуу - расходы на предоставление бюджетных услуг по регулированию процесса деятельности отраслей экономики и социальной сферы;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- финансовый норматив по бюджетной услуге, предоставляемой органами местного самоуправления;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Чогв - предельная штатная численность органов местного самоуправления;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 - индекс-дефлятор, учитывающий рост отдельных видов расходов.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Финансовый норматив по бюджетной услуге рассчитывается без учета расходов на оплату тепловой и электрической энергии. Расходы на оплату тепловой и электрической энергии определяются в соответствии с настоящей Методикой.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расходы на содержание муниципальных учреждений, обеспечивающих деятельность органов местного самоуправления, включаются расходы на выплату заработной платы с начислениями на нее, оплату тепловой и электрической энергии и другие расходы, которые рассчитываются в соответствии с подпунктом 2.1.2 настоящей Методики.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Другие расходы на осуществление общегосударственных вопросов определяются в соответствии с подпунктом 2.1.2 настоящей Методики.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Резервный фонд администрации муниципального образования Дамаскинское сельское поселение</w:t>
      </w:r>
    </w:p>
    <w:p w:rsidR="00F211C0" w:rsidRDefault="00F211C0" w:rsidP="00F211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финансирования непредвиденных расходов в составе расходной части бюджета сельского поселения создается резервный фонд администрации муниципального образования Дамаскинское сельское поселение, размер которого не может превышать 3% от объема расходной части бюджета.</w:t>
      </w:r>
    </w:p>
    <w:p w:rsidR="00F211C0" w:rsidRDefault="00F211C0" w:rsidP="00F211C0">
      <w:pPr>
        <w:rPr>
          <w:rFonts w:ascii="Times New Roman" w:hAnsi="Times New Roman" w:cs="Times New Roman"/>
          <w:sz w:val="28"/>
          <w:szCs w:val="28"/>
        </w:rPr>
      </w:pPr>
    </w:p>
    <w:p w:rsidR="00F211C0" w:rsidRDefault="00F211C0" w:rsidP="00F211C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6D1" w:rsidRDefault="00EE16D1" w:rsidP="00EE16D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E16D1" w:rsidSect="00A86BC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E16D1"/>
    <w:rsid w:val="000169FE"/>
    <w:rsid w:val="000B1967"/>
    <w:rsid w:val="002017F1"/>
    <w:rsid w:val="002A5C68"/>
    <w:rsid w:val="00327DBB"/>
    <w:rsid w:val="004F7E74"/>
    <w:rsid w:val="005D2E15"/>
    <w:rsid w:val="006A3D96"/>
    <w:rsid w:val="007165E2"/>
    <w:rsid w:val="0074730A"/>
    <w:rsid w:val="0086252E"/>
    <w:rsid w:val="00A40789"/>
    <w:rsid w:val="00A86BCA"/>
    <w:rsid w:val="00A91641"/>
    <w:rsid w:val="00B63D5F"/>
    <w:rsid w:val="00C5018D"/>
    <w:rsid w:val="00E479DC"/>
    <w:rsid w:val="00EE16D1"/>
    <w:rsid w:val="00F160A0"/>
    <w:rsid w:val="00F2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8A70F5-1223-49E2-85FC-48D6FC35E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E16D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EE16D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E16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E16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1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#Таблица названия столбцов"/>
    <w:basedOn w:val="a"/>
    <w:rsid w:val="00EE16D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86BCA"/>
    <w:rPr>
      <w:rFonts w:ascii="Segoe UI" w:hAnsi="Segoe UI" w:cs="Segoe UI"/>
    </w:rPr>
  </w:style>
  <w:style w:type="character" w:customStyle="1" w:styleId="a7">
    <w:name w:val="Текст выноски Знак"/>
    <w:basedOn w:val="a0"/>
    <w:link w:val="a6"/>
    <w:uiPriority w:val="99"/>
    <w:semiHidden/>
    <w:rsid w:val="00A86B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Пользователь Windows</cp:lastModifiedBy>
  <cp:revision>20</cp:revision>
  <cp:lastPrinted>2018-09-03T06:29:00Z</cp:lastPrinted>
  <dcterms:created xsi:type="dcterms:W3CDTF">2016-08-11T12:26:00Z</dcterms:created>
  <dcterms:modified xsi:type="dcterms:W3CDTF">2018-09-03T06:32:00Z</dcterms:modified>
</cp:coreProperties>
</file>