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17" w:rsidRDefault="00003117" w:rsidP="00003117">
      <w:pPr>
        <w:spacing w:after="5" w:line="249" w:lineRule="auto"/>
        <w:ind w:left="206" w:firstLine="3946"/>
        <w:jc w:val="both"/>
        <w:rPr>
          <w:sz w:val="26"/>
        </w:rPr>
      </w:pPr>
      <w:r>
        <w:rPr>
          <w:sz w:val="26"/>
        </w:rPr>
        <w:t xml:space="preserve">ИНФОРМАЦИЯ </w:t>
      </w:r>
    </w:p>
    <w:p w:rsidR="00003117" w:rsidRDefault="00003117" w:rsidP="00003117">
      <w:pPr>
        <w:spacing w:after="5" w:line="249" w:lineRule="auto"/>
        <w:ind w:left="206" w:hanging="206"/>
        <w:jc w:val="center"/>
      </w:pPr>
      <w:r>
        <w:rPr>
          <w:sz w:val="26"/>
        </w:rPr>
        <w:t>об осуществлении закупок товаров, работ, услуг для обеспечения муниципальных нужд за январь — март 2018 года</w:t>
      </w:r>
    </w:p>
    <w:p w:rsidR="00003117" w:rsidRDefault="00003117" w:rsidP="00003117">
      <w:pPr>
        <w:spacing w:after="46"/>
        <w:ind w:left="3202"/>
        <w:rPr>
          <w:b/>
          <w:noProof/>
          <w:sz w:val="24"/>
          <w:szCs w:val="24"/>
        </w:rPr>
      </w:pPr>
    </w:p>
    <w:p w:rsidR="00003117" w:rsidRDefault="00003117" w:rsidP="00003117">
      <w:pPr>
        <w:spacing w:after="46"/>
        <w:ind w:left="3202"/>
      </w:pPr>
      <w:r>
        <w:rPr>
          <w:b/>
          <w:noProof/>
          <w:sz w:val="24"/>
          <w:szCs w:val="24"/>
        </w:rPr>
        <w:t>МО Дамаскинское сельское поселение</w:t>
      </w:r>
      <w:r>
        <w:rPr>
          <w:noProof/>
        </w:rPr>
        <mc:AlternateContent>
          <mc:Choice Requires="wpg">
            <w:drawing>
              <wp:inline distT="0" distB="0" distL="0" distR="0">
                <wp:extent cx="2298065" cy="12065"/>
                <wp:effectExtent l="9525" t="9525" r="6985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12065"/>
                          <a:chOff x="0" y="0"/>
                          <a:chExt cx="22983" cy="121"/>
                        </a:xfrm>
                      </wpg:grpSpPr>
                      <wps:wsp>
                        <wps:cNvPr id="2" name="Shape 52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983" cy="121"/>
                          </a:xfrm>
                          <a:custGeom>
                            <a:avLst/>
                            <a:gdLst>
                              <a:gd name="T0" fmla="*/ 0 w 2298346"/>
                              <a:gd name="T1" fmla="*/ 6096 h 12193"/>
                              <a:gd name="T2" fmla="*/ 2298346 w 2298346"/>
                              <a:gd name="T3" fmla="*/ 6096 h 12193"/>
                              <a:gd name="T4" fmla="*/ 0 w 2298346"/>
                              <a:gd name="T5" fmla="*/ 0 h 12193"/>
                              <a:gd name="T6" fmla="*/ 2298346 w 2298346"/>
                              <a:gd name="T7" fmla="*/ 12193 h 12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98346" h="12193">
                                <a:moveTo>
                                  <a:pt x="0" y="6096"/>
                                </a:moveTo>
                                <a:lnTo>
                                  <a:pt x="2298346" y="6096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149DB" id="Группа 1" o:spid="_x0000_s1026" style="width:180.95pt;height:.95pt;mso-position-horizontal-relative:char;mso-position-vertical-relative:line" coordsize="2298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">
                <v:shape id="Shape 5228" o:spid="_x0000_s1027" style="position:absolute;width:22983;height:121;visibility:visible;mso-wrap-style:square;v-text-anchor:top" coordsize="2298346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" path="m,6096r2298346,e" filled="f" strokeweight=".33869mm">
                  <v:stroke miterlimit="1" joinstyle="miter"/>
                  <v:path arrowok="t" o:connecttype="custom" o:connectlocs="0,60;22983,60" o:connectangles="0,0" textboxrect="0,0,2298346,12193"/>
                </v:shape>
                <w10:anchorlock/>
              </v:group>
            </w:pict>
          </mc:Fallback>
        </mc:AlternateContent>
      </w:r>
    </w:p>
    <w:p w:rsidR="00003117" w:rsidRDefault="00003117" w:rsidP="00003117">
      <w:pPr>
        <w:spacing w:after="7" w:line="247" w:lineRule="auto"/>
        <w:ind w:left="365" w:right="154" w:hanging="10"/>
        <w:jc w:val="center"/>
      </w:pPr>
      <w:r>
        <w:rPr>
          <w:sz w:val="24"/>
        </w:rPr>
        <w:t>(наименование муниципального заказчика)</w:t>
      </w:r>
    </w:p>
    <w:tbl>
      <w:tblPr>
        <w:tblStyle w:val="TableGrid"/>
        <w:tblW w:w="10081" w:type="dxa"/>
        <w:tblInd w:w="61" w:type="dxa"/>
        <w:tblCellMar>
          <w:top w:w="53" w:type="dxa"/>
          <w:left w:w="93" w:type="dxa"/>
          <w:bottom w:w="10" w:type="dxa"/>
          <w:right w:w="24" w:type="dxa"/>
        </w:tblCellMar>
        <w:tblLook w:val="04A0" w:firstRow="1" w:lastRow="0" w:firstColumn="1" w:lastColumn="0" w:noHBand="0" w:noVBand="1"/>
      </w:tblPr>
      <w:tblGrid>
        <w:gridCol w:w="575"/>
        <w:gridCol w:w="1913"/>
        <w:gridCol w:w="6366"/>
        <w:gridCol w:w="1227"/>
      </w:tblGrid>
      <w:tr w:rsidR="00003117" w:rsidTr="00003117">
        <w:trPr>
          <w:trHeight w:val="566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03117" w:rsidRDefault="00003117">
            <w:pPr>
              <w:spacing w:line="240" w:lineRule="auto"/>
              <w:ind w:right="51"/>
              <w:jc w:val="center"/>
            </w:pPr>
            <w:r>
              <w:rPr>
                <w:sz w:val="16"/>
              </w:rPr>
              <w:t>11/11</w:t>
            </w:r>
          </w:p>
        </w:tc>
        <w:tc>
          <w:tcPr>
            <w:tcW w:w="8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17" w:rsidRDefault="00003117">
            <w:pPr>
              <w:spacing w:line="240" w:lineRule="auto"/>
              <w:ind w:right="48"/>
              <w:jc w:val="center"/>
            </w:pPr>
            <w:r>
              <w:rPr>
                <w:sz w:val="26"/>
              </w:rPr>
              <w:t>Показатель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17" w:rsidRDefault="00003117">
            <w:pPr>
              <w:spacing w:line="240" w:lineRule="auto"/>
              <w:ind w:left="41"/>
            </w:pPr>
            <w:r>
              <w:rPr>
                <w:sz w:val="26"/>
              </w:rPr>
              <w:t>Значение</w:t>
            </w:r>
          </w:p>
        </w:tc>
      </w:tr>
      <w:tr w:rsidR="00003117" w:rsidTr="00003117">
        <w:trPr>
          <w:trHeight w:val="1392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03117" w:rsidRDefault="00003117">
            <w:pPr>
              <w:spacing w:line="240" w:lineRule="auto"/>
              <w:ind w:right="6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17" w:rsidRDefault="00003117">
            <w:pPr>
              <w:spacing w:line="240" w:lineRule="auto"/>
              <w:ind w:left="24" w:right="177" w:firstLine="14"/>
              <w:jc w:val="both"/>
            </w:pPr>
            <w:r>
              <w:rPr>
                <w:sz w:val="26"/>
              </w:rPr>
              <w:t xml:space="preserve">Совокупный годовой объем закупок (-далее СГ03), определенный в соответствии с 11.16 </w:t>
            </w:r>
            <w:proofErr w:type="spellStart"/>
            <w:r>
              <w:rPr>
                <w:sz w:val="26"/>
              </w:rPr>
              <w:t>ст.З</w:t>
            </w:r>
            <w:proofErr w:type="spellEnd"/>
            <w:r>
              <w:rPr>
                <w:sz w:val="26"/>
              </w:rPr>
              <w:t xml:space="preserve"> Федерального закона от 05.04.2013 У244-ФЗ «О контрактной системе в сфере закупок товаров, работ, услуг для обеспечения государственных и муниципальных нужд» (контракты, подлежащие оплате в тек </w:t>
            </w:r>
            <w:proofErr w:type="spellStart"/>
            <w:r>
              <w:rPr>
                <w:sz w:val="26"/>
              </w:rPr>
              <w:t>щем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инансовом</w:t>
            </w:r>
            <w:proofErr w:type="spellEnd"/>
            <w:r>
              <w:rPr>
                <w:sz w:val="26"/>
              </w:rPr>
              <w:t xml:space="preserve"> год ), тыс. б.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17" w:rsidRDefault="00003117">
            <w:pPr>
              <w:spacing w:line="240" w:lineRule="auto"/>
            </w:pPr>
            <w:r>
              <w:t>0</w:t>
            </w:r>
          </w:p>
        </w:tc>
      </w:tr>
      <w:tr w:rsidR="00003117" w:rsidTr="00003117">
        <w:trPr>
          <w:trHeight w:val="325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17" w:rsidRDefault="00003117">
            <w:pPr>
              <w:spacing w:line="240" w:lineRule="auto"/>
              <w:ind w:right="65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117" w:rsidRDefault="00003117">
            <w:pPr>
              <w:spacing w:line="240" w:lineRule="auto"/>
              <w:ind w:left="24"/>
              <w:rPr>
                <w:sz w:val="24"/>
              </w:rPr>
            </w:pPr>
            <w:r>
              <w:rPr>
                <w:sz w:val="24"/>
              </w:rPr>
              <w:t xml:space="preserve">Наличие контр </w:t>
            </w:r>
            <w:proofErr w:type="spellStart"/>
            <w:r>
              <w:rPr>
                <w:sz w:val="24"/>
              </w:rPr>
              <w:t>актных</w:t>
            </w:r>
            <w:proofErr w:type="spellEnd"/>
            <w:r>
              <w:rPr>
                <w:sz w:val="24"/>
              </w:rPr>
              <w:t xml:space="preserve"> управляющих, ед.</w:t>
            </w:r>
          </w:p>
          <w:p w:rsidR="00003117" w:rsidRDefault="00003117">
            <w:pPr>
              <w:spacing w:line="240" w:lineRule="auto"/>
              <w:ind w:left="24"/>
            </w:pPr>
          </w:p>
        </w:tc>
        <w:tc>
          <w:tcPr>
            <w:tcW w:w="6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003117" w:rsidRDefault="00003117">
            <w:pPr>
              <w:spacing w:line="240" w:lineRule="auto"/>
              <w:ind w:left="5432" w:hanging="1797"/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17" w:rsidRDefault="00003117">
            <w:pPr>
              <w:spacing w:line="240" w:lineRule="auto"/>
            </w:pPr>
            <w:r>
              <w:t>0</w:t>
            </w:r>
          </w:p>
        </w:tc>
      </w:tr>
      <w:tr w:rsidR="00003117" w:rsidTr="00003117">
        <w:trPr>
          <w:trHeight w:val="827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03117" w:rsidRDefault="00003117">
            <w:pPr>
              <w:spacing w:line="240" w:lineRule="auto"/>
              <w:ind w:right="89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8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17" w:rsidRDefault="00003117">
            <w:pPr>
              <w:spacing w:line="240" w:lineRule="auto"/>
              <w:ind w:left="14" w:right="206" w:firstLine="10"/>
              <w:jc w:val="both"/>
            </w:pPr>
            <w:r>
              <w:rPr>
                <w:sz w:val="24"/>
              </w:rPr>
              <w:t>Совокупный годовой объем закупок для расчета закупок у субъектов малого предпринимательства (-далее СМП)(СГОЗ за вычетом договоров до 100 тыс. б. и монополистов , тыс. б.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17" w:rsidRDefault="00003117">
            <w:pPr>
              <w:spacing w:line="240" w:lineRule="auto"/>
            </w:pPr>
            <w:r>
              <w:t>208,2</w:t>
            </w:r>
          </w:p>
        </w:tc>
      </w:tr>
      <w:tr w:rsidR="00003117" w:rsidTr="00003117">
        <w:trPr>
          <w:trHeight w:val="637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03117" w:rsidRDefault="00003117">
            <w:pPr>
              <w:spacing w:line="240" w:lineRule="auto"/>
              <w:ind w:left="101"/>
            </w:pPr>
            <w:r>
              <w:rPr>
                <w:sz w:val="24"/>
              </w:rPr>
              <w:t>4</w:t>
            </w:r>
          </w:p>
        </w:tc>
        <w:tc>
          <w:tcPr>
            <w:tcW w:w="8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03117" w:rsidRDefault="00003117">
            <w:pPr>
              <w:spacing w:line="240" w:lineRule="auto"/>
              <w:ind w:left="10" w:right="120" w:firstLine="5"/>
            </w:pPr>
            <w:r>
              <w:rPr>
                <w:sz w:val="24"/>
              </w:rPr>
              <w:t xml:space="preserve">Стоимость контрактов, заключенных с СМП в соответствии с пл. 1 и 5 ст.З0,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17" w:rsidRDefault="00003117">
            <w:pPr>
              <w:spacing w:line="240" w:lineRule="auto"/>
            </w:pPr>
            <w:r>
              <w:t>-</w:t>
            </w:r>
          </w:p>
        </w:tc>
      </w:tr>
      <w:tr w:rsidR="00003117" w:rsidTr="00003117">
        <w:trPr>
          <w:trHeight w:val="326"/>
        </w:trPr>
        <w:tc>
          <w:tcPr>
            <w:tcW w:w="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17" w:rsidRDefault="00003117">
            <w:pPr>
              <w:spacing w:line="240" w:lineRule="auto"/>
              <w:ind w:right="103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8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17" w:rsidRDefault="00003117">
            <w:pPr>
              <w:spacing w:line="240" w:lineRule="auto"/>
              <w:ind w:left="14"/>
            </w:pPr>
            <w:r>
              <w:rPr>
                <w:sz w:val="24"/>
              </w:rPr>
              <w:t>Обучение в сфере закупок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17" w:rsidRDefault="00003117">
            <w:pPr>
              <w:spacing w:line="240" w:lineRule="auto"/>
            </w:pPr>
            <w:r>
              <w:t>-</w:t>
            </w:r>
          </w:p>
        </w:tc>
      </w:tr>
      <w:tr w:rsidR="00003117" w:rsidTr="00003117">
        <w:trPr>
          <w:trHeight w:val="5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3117" w:rsidRDefault="00003117">
            <w:pPr>
              <w:spacing w:line="240" w:lineRule="auto"/>
            </w:pPr>
          </w:p>
        </w:tc>
        <w:tc>
          <w:tcPr>
            <w:tcW w:w="8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17" w:rsidRDefault="00003117">
            <w:pPr>
              <w:spacing w:line="240" w:lineRule="auto"/>
              <w:ind w:left="5"/>
              <w:jc w:val="both"/>
            </w:pPr>
            <w:r>
              <w:rPr>
                <w:sz w:val="24"/>
              </w:rPr>
              <w:t>количество специалистов, повысивших квалификацию по 44-ФЗ за отчетный период, чел.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17" w:rsidRDefault="00003117">
            <w:pPr>
              <w:spacing w:line="240" w:lineRule="auto"/>
            </w:pPr>
            <w:r>
              <w:t>-</w:t>
            </w:r>
          </w:p>
        </w:tc>
      </w:tr>
      <w:tr w:rsidR="00003117" w:rsidTr="00003117">
        <w:trPr>
          <w:trHeight w:val="3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3117" w:rsidRDefault="00003117">
            <w:pPr>
              <w:spacing w:line="240" w:lineRule="auto"/>
            </w:pPr>
          </w:p>
        </w:tc>
        <w:tc>
          <w:tcPr>
            <w:tcW w:w="8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17" w:rsidRDefault="00003117">
            <w:pPr>
              <w:spacing w:line="240" w:lineRule="auto"/>
            </w:pPr>
            <w:r>
              <w:rPr>
                <w:sz w:val="24"/>
              </w:rPr>
              <w:t>потребность в обучении, чел.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17" w:rsidRDefault="00003117">
            <w:pPr>
              <w:spacing w:line="240" w:lineRule="auto"/>
            </w:pPr>
            <w:r>
              <w:t>1</w:t>
            </w:r>
          </w:p>
        </w:tc>
      </w:tr>
    </w:tbl>
    <w:p w:rsidR="00003117" w:rsidRDefault="00003117" w:rsidP="00003117"/>
    <w:p w:rsidR="00003117" w:rsidRDefault="00003117" w:rsidP="00003117">
      <w:pPr>
        <w:rPr>
          <w:sz w:val="24"/>
          <w:szCs w:val="24"/>
        </w:rPr>
      </w:pPr>
      <w:r>
        <w:rPr>
          <w:sz w:val="24"/>
          <w:szCs w:val="24"/>
        </w:rPr>
        <w:t xml:space="preserve">Глава Дамаскинского сельского поселения                                     </w:t>
      </w:r>
      <w:proofErr w:type="spellStart"/>
      <w:r>
        <w:rPr>
          <w:sz w:val="24"/>
          <w:szCs w:val="24"/>
        </w:rPr>
        <w:t>Г.В.Гумарова</w:t>
      </w:r>
      <w:proofErr w:type="spellEnd"/>
    </w:p>
    <w:p w:rsidR="00197365" w:rsidRDefault="00197365">
      <w:bookmarkStart w:id="0" w:name="_GoBack"/>
      <w:bookmarkEnd w:id="0"/>
    </w:p>
    <w:sectPr w:rsidR="0019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84"/>
    <w:rsid w:val="00003117"/>
    <w:rsid w:val="00197365"/>
    <w:rsid w:val="0083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0F8F3-441A-46FB-B252-10DB7777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17"/>
    <w:pPr>
      <w:spacing w:line="25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031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2018-06-15T07:01:00Z</dcterms:created>
  <dcterms:modified xsi:type="dcterms:W3CDTF">2018-06-15T07:02:00Z</dcterms:modified>
</cp:coreProperties>
</file>