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ДАМАСКИНСКОЕ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>КИЛЬМЕЗСКОГО РАЙОНА КИРОВСКОЙ ОБЛАСТИ</w:t>
      </w: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441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№ 6</w:t>
      </w: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ответственного лица на предоставление прав доступа к сведениям об объектах недвижимости расположенных на территории </w:t>
      </w: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Дамаскинского сельского поселения</w:t>
      </w: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C2" w:rsidRDefault="00BB03C2" w:rsidP="00BB0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C2" w:rsidRDefault="00BB03C2" w:rsidP="00BB0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адресов»,  Федеральным законом от 28 декабря 2013 года N 443-ФЗ «О федеральной информационной адресной системе», Федеральным законом № 131 – 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поселение:</w:t>
      </w:r>
    </w:p>
    <w:p w:rsidR="00BB03C2" w:rsidRDefault="00BB03C2" w:rsidP="00BB0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C2" w:rsidRDefault="00BB03C2" w:rsidP="00BB0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Назначить ответственного на предоставление прав доступа к сведениям об объектах недвижимости расположенных на территории Дамаскинского сельского поселения главу Дамаскинского сельского поселения, Гумарову Галину Валентиновну.</w:t>
      </w:r>
    </w:p>
    <w:p w:rsidR="00BB03C2" w:rsidRDefault="00BB03C2" w:rsidP="00BB0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от 14.12.2016 № 15 «О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назначении ответственного лица на предоставление прав доступа к сведениям об объектах недвижимости расположенных на территории  Дамаскинского сельского поселения» признать утратившим силу.</w:t>
      </w:r>
    </w:p>
    <w:p w:rsidR="00BB03C2" w:rsidRDefault="00BB03C2" w:rsidP="00BB0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C2" w:rsidRDefault="00BB03C2" w:rsidP="00BB0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C2" w:rsidRDefault="00BB03C2" w:rsidP="00BB0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C2" w:rsidRDefault="00BB03C2" w:rsidP="00BB0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C2" w:rsidRDefault="00BB03C2" w:rsidP="00BB0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Дамаскинского</w:t>
      </w:r>
    </w:p>
    <w:p w:rsidR="00BB03C2" w:rsidRDefault="00BB03C2" w:rsidP="00BB0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Г.В.Гумарова </w:t>
      </w: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C2"/>
    <w:rsid w:val="000D0408"/>
    <w:rsid w:val="0063235B"/>
    <w:rsid w:val="00BB03C2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2E636-1CBF-47E6-9840-4C2DDEB6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C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2018-01-25T10:05:00Z</dcterms:created>
  <dcterms:modified xsi:type="dcterms:W3CDTF">2018-01-25T10:05:00Z</dcterms:modified>
</cp:coreProperties>
</file>