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CE" w:rsidRPr="00552DA5" w:rsidRDefault="00F7753C" w:rsidP="00B26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</w:t>
      </w:r>
      <w:r w:rsidR="00D81FCE" w:rsidRPr="00552DA5">
        <w:rPr>
          <w:rFonts w:ascii="Times New Roman" w:hAnsi="Times New Roman"/>
          <w:b/>
          <w:sz w:val="28"/>
          <w:szCs w:val="28"/>
        </w:rPr>
        <w:t>МАСКИНСКАЯ СЕЛЬСКАЯ ДУМА</w:t>
      </w:r>
    </w:p>
    <w:p w:rsidR="00D81FCE" w:rsidRPr="00552DA5" w:rsidRDefault="00D81FCE" w:rsidP="00B26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DA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D81FCE" w:rsidRPr="00552DA5" w:rsidRDefault="00D81FCE" w:rsidP="00B26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1FCE" w:rsidRDefault="00D81FCE" w:rsidP="00B26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FCE" w:rsidRPr="00552DA5" w:rsidRDefault="00D81FCE" w:rsidP="00B2622D">
      <w:pPr>
        <w:jc w:val="center"/>
        <w:rPr>
          <w:rFonts w:ascii="Times New Roman" w:hAnsi="Times New Roman"/>
          <w:b/>
          <w:sz w:val="28"/>
          <w:szCs w:val="28"/>
        </w:rPr>
      </w:pPr>
      <w:r w:rsidRPr="00552DA5">
        <w:rPr>
          <w:rFonts w:ascii="Times New Roman" w:hAnsi="Times New Roman"/>
          <w:b/>
          <w:sz w:val="28"/>
          <w:szCs w:val="28"/>
        </w:rPr>
        <w:t>РЕШЕНИЕ</w:t>
      </w:r>
    </w:p>
    <w:p w:rsidR="00D81FCE" w:rsidRDefault="00F7753C" w:rsidP="00B26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1FCE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6</w:t>
      </w:r>
      <w:r w:rsidR="00D81FC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5/7</w:t>
      </w:r>
    </w:p>
    <w:p w:rsidR="00D81FCE" w:rsidRDefault="00D81FCE" w:rsidP="00B26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Дамаскино</w:t>
      </w:r>
    </w:p>
    <w:p w:rsidR="00D81FCE" w:rsidRDefault="00D81FCE" w:rsidP="00B26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1FCE" w:rsidRDefault="00D81FCE" w:rsidP="00B26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приватизации движимого имущества</w:t>
      </w:r>
    </w:p>
    <w:p w:rsidR="00D81FCE" w:rsidRDefault="00D81FCE" w:rsidP="00E25381">
      <w:pPr>
        <w:spacing w:after="0"/>
        <w:rPr>
          <w:rFonts w:ascii="Times New Roman" w:hAnsi="Times New Roman"/>
          <w:sz w:val="28"/>
          <w:szCs w:val="28"/>
        </w:rPr>
      </w:pPr>
    </w:p>
    <w:p w:rsidR="00D81FCE" w:rsidRDefault="00D81FCE" w:rsidP="00E855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Дамаскинские сельское поселение, принятого решением от 24.04.2015 № 2/</w:t>
      </w:r>
      <w:proofErr w:type="gramStart"/>
      <w:r>
        <w:rPr>
          <w:rFonts w:ascii="Times New Roman" w:hAnsi="Times New Roman"/>
          <w:sz w:val="28"/>
          <w:szCs w:val="28"/>
        </w:rPr>
        <w:t>2,  Дамаскинская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сельская Дума  РЕШИЛА:</w:t>
      </w:r>
    </w:p>
    <w:p w:rsidR="00F7753C" w:rsidRPr="00E8550F" w:rsidRDefault="00F7753C" w:rsidP="00E855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FCE" w:rsidRDefault="00D81FCE" w:rsidP="00442E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Продать муниципальное имущество: автомобиль ГАЗ – 3102, год изготовления</w:t>
      </w:r>
      <w:r w:rsidR="00ED7E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2015, установить начальную стоимость 50100</w:t>
      </w:r>
      <w:r w:rsidR="00ED7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(в том числе НДС</w:t>
      </w:r>
      <w:r w:rsidR="00C92394">
        <w:rPr>
          <w:rFonts w:ascii="Times New Roman" w:hAnsi="Times New Roman"/>
          <w:sz w:val="28"/>
          <w:szCs w:val="28"/>
        </w:rPr>
        <w:t xml:space="preserve"> 9018,0 рублей</w:t>
      </w:r>
      <w:r>
        <w:rPr>
          <w:rFonts w:ascii="Times New Roman" w:hAnsi="Times New Roman"/>
          <w:sz w:val="28"/>
          <w:szCs w:val="28"/>
        </w:rPr>
        <w:t>).</w:t>
      </w:r>
    </w:p>
    <w:p w:rsidR="006E1FCF" w:rsidRPr="00281320" w:rsidRDefault="00C92394" w:rsidP="006E1FCF">
      <w:pPr>
        <w:pStyle w:val="a3"/>
        <w:spacing w:after="0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 аукциона составляет 5% от начальной цены лота и составляет </w:t>
      </w:r>
      <w:r w:rsidR="006E1FCF">
        <w:rPr>
          <w:rFonts w:ascii="Times New Roman" w:hAnsi="Times New Roman"/>
          <w:sz w:val="28"/>
          <w:szCs w:val="28"/>
        </w:rPr>
        <w:t>2505 рублей. Сумма задатка на участие в аукционе составляет 10020 рублей.</w:t>
      </w:r>
    </w:p>
    <w:p w:rsidR="00D81FCE" w:rsidRPr="00442E92" w:rsidRDefault="00C92394" w:rsidP="00E253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1FCE" w:rsidRPr="00442E92">
        <w:rPr>
          <w:rFonts w:ascii="Times New Roman" w:hAnsi="Times New Roman"/>
          <w:sz w:val="28"/>
          <w:szCs w:val="28"/>
        </w:rPr>
        <w:t>2. Администрации Дамаскинского сельского поселения организовать аук</w:t>
      </w:r>
      <w:r>
        <w:rPr>
          <w:rFonts w:ascii="Times New Roman" w:hAnsi="Times New Roman"/>
          <w:sz w:val="28"/>
          <w:szCs w:val="28"/>
        </w:rPr>
        <w:t>цион на право заключения договора купли - продажи</w:t>
      </w:r>
      <w:r w:rsidR="00D81FCE" w:rsidRPr="00442E92">
        <w:rPr>
          <w:rFonts w:ascii="Times New Roman" w:hAnsi="Times New Roman"/>
          <w:sz w:val="28"/>
          <w:szCs w:val="28"/>
        </w:rPr>
        <w:t xml:space="preserve"> вышеуказанного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D81FCE" w:rsidRDefault="00D81FCE" w:rsidP="00D01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281320">
        <w:rPr>
          <w:rFonts w:ascii="Times New Roman" w:hAnsi="Times New Roman"/>
          <w:sz w:val="28"/>
          <w:szCs w:val="28"/>
        </w:rPr>
        <w:t>Настоящее решение обнародовать путем 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и</w:t>
      </w:r>
      <w:r w:rsidRPr="00281320">
        <w:rPr>
          <w:rFonts w:ascii="Times New Roman" w:hAnsi="Times New Roman"/>
          <w:sz w:val="28"/>
          <w:szCs w:val="28"/>
        </w:rPr>
        <w:t xml:space="preserve"> официальном сайте сети Интернет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281320">
        <w:rPr>
          <w:rFonts w:ascii="Times New Roman" w:hAnsi="Times New Roman"/>
          <w:sz w:val="28"/>
          <w:szCs w:val="28"/>
        </w:rPr>
        <w:t>.</w:t>
      </w:r>
    </w:p>
    <w:p w:rsidR="00D81FCE" w:rsidRDefault="00D81FCE" w:rsidP="00B2622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D81FCE" w:rsidRDefault="00D81FCE" w:rsidP="00B2622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F7753C" w:rsidRDefault="00F7753C" w:rsidP="00B2622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1FCE" w:rsidRDefault="00D81FCE" w:rsidP="00B2622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D81FCE" w:rsidRPr="00281320" w:rsidRDefault="00D81FCE" w:rsidP="000A3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П.П. Опушнев</w:t>
      </w:r>
    </w:p>
    <w:sectPr w:rsidR="00D81FCE" w:rsidRPr="00281320" w:rsidSect="00FB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72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 w15:restartNumberingAfterBreak="0">
    <w:nsid w:val="2B435E6D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 w15:restartNumberingAfterBreak="0">
    <w:nsid w:val="2D677A98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5B1614E8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6193020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9E"/>
    <w:rsid w:val="00003FF2"/>
    <w:rsid w:val="000539BA"/>
    <w:rsid w:val="0008261D"/>
    <w:rsid w:val="000958B3"/>
    <w:rsid w:val="00097434"/>
    <w:rsid w:val="000A35EC"/>
    <w:rsid w:val="001560B2"/>
    <w:rsid w:val="001577BA"/>
    <w:rsid w:val="001C455A"/>
    <w:rsid w:val="001D35B2"/>
    <w:rsid w:val="001D60ED"/>
    <w:rsid w:val="00270FC5"/>
    <w:rsid w:val="00281320"/>
    <w:rsid w:val="00287D2F"/>
    <w:rsid w:val="00294D1F"/>
    <w:rsid w:val="003F4C2A"/>
    <w:rsid w:val="00442E92"/>
    <w:rsid w:val="004A0B05"/>
    <w:rsid w:val="004A3667"/>
    <w:rsid w:val="00543428"/>
    <w:rsid w:val="00552DA5"/>
    <w:rsid w:val="0055407E"/>
    <w:rsid w:val="005E255D"/>
    <w:rsid w:val="005F0EF6"/>
    <w:rsid w:val="005F4AF5"/>
    <w:rsid w:val="00690CD6"/>
    <w:rsid w:val="006A774E"/>
    <w:rsid w:val="006E1FCF"/>
    <w:rsid w:val="00725CEF"/>
    <w:rsid w:val="007A6DE0"/>
    <w:rsid w:val="00B2622D"/>
    <w:rsid w:val="00C12920"/>
    <w:rsid w:val="00C52428"/>
    <w:rsid w:val="00C92394"/>
    <w:rsid w:val="00C96DD1"/>
    <w:rsid w:val="00CC6778"/>
    <w:rsid w:val="00D01E4C"/>
    <w:rsid w:val="00D4768F"/>
    <w:rsid w:val="00D77F7E"/>
    <w:rsid w:val="00D81FCE"/>
    <w:rsid w:val="00DE624D"/>
    <w:rsid w:val="00E25381"/>
    <w:rsid w:val="00E26B9E"/>
    <w:rsid w:val="00E8550F"/>
    <w:rsid w:val="00EA6B59"/>
    <w:rsid w:val="00ED0707"/>
    <w:rsid w:val="00ED7E75"/>
    <w:rsid w:val="00F43DA0"/>
    <w:rsid w:val="00F612B4"/>
    <w:rsid w:val="00F7753C"/>
    <w:rsid w:val="00F878D1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3C4C8-7E64-4D12-8373-EE1DB1B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B32B-DA6B-4DA9-A4F4-35B9B14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36</cp:revision>
  <cp:lastPrinted>2017-06-21T07:09:00Z</cp:lastPrinted>
  <dcterms:created xsi:type="dcterms:W3CDTF">2016-03-28T06:38:00Z</dcterms:created>
  <dcterms:modified xsi:type="dcterms:W3CDTF">2017-06-21T07:09:00Z</dcterms:modified>
</cp:coreProperties>
</file>