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53E" w:rsidRDefault="0054253E" w:rsidP="0054253E">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АДМИНИСТРАЦИЯ МУНИЦИПАЛЬНОГО ОБРАЗОВАНИЯ ДАМАСКИНСКОЕ СЕЛЬСКОЕ ПОСЕЛЕНИЕ</w:t>
      </w:r>
    </w:p>
    <w:p w:rsidR="0054253E" w:rsidRDefault="0054253E" w:rsidP="0054253E">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КИЛЬМЕЗСКОГО РАЙОНА КИРОВСКОЙ ОБЛАСТИ</w:t>
      </w:r>
    </w:p>
    <w:p w:rsidR="0054253E" w:rsidRDefault="0054253E" w:rsidP="0054253E">
      <w:pPr>
        <w:spacing w:after="0" w:line="240" w:lineRule="auto"/>
        <w:jc w:val="center"/>
        <w:outlineLvl w:val="1"/>
        <w:rPr>
          <w:rFonts w:ascii="Times New Roman" w:eastAsia="Times New Roman" w:hAnsi="Times New Roman" w:cs="Times New Roman"/>
          <w:b/>
          <w:bCs/>
          <w:sz w:val="28"/>
          <w:szCs w:val="28"/>
        </w:rPr>
      </w:pPr>
    </w:p>
    <w:p w:rsidR="0054253E" w:rsidRDefault="0054253E" w:rsidP="0054253E">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p>
    <w:p w:rsidR="0054253E" w:rsidRDefault="0054253E" w:rsidP="0054253E">
      <w:pPr>
        <w:spacing w:after="0" w:line="240" w:lineRule="auto"/>
        <w:jc w:val="center"/>
        <w:outlineLvl w:val="1"/>
        <w:rPr>
          <w:rFonts w:ascii="Times New Roman" w:eastAsia="Times New Roman" w:hAnsi="Times New Roman" w:cs="Times New Roman"/>
          <w:b/>
          <w:bCs/>
          <w:sz w:val="28"/>
          <w:szCs w:val="28"/>
        </w:rPr>
      </w:pPr>
    </w:p>
    <w:p w:rsidR="0054253E" w:rsidRDefault="0054253E" w:rsidP="0054253E">
      <w:pPr>
        <w:spacing w:after="0" w:line="240" w:lineRule="auto"/>
        <w:outlineLvl w:val="1"/>
        <w:rPr>
          <w:rFonts w:ascii="Times New Roman" w:eastAsia="Times New Roman" w:hAnsi="Times New Roman" w:cs="Times New Roman"/>
          <w:bCs/>
          <w:sz w:val="28"/>
          <w:szCs w:val="28"/>
        </w:rPr>
      </w:pPr>
      <w:r w:rsidRPr="0054253E">
        <w:rPr>
          <w:rFonts w:ascii="Times New Roman" w:eastAsia="Times New Roman" w:hAnsi="Times New Roman" w:cs="Times New Roman"/>
          <w:bCs/>
          <w:sz w:val="28"/>
          <w:szCs w:val="28"/>
        </w:rPr>
        <w:t xml:space="preserve">24.11.2015                                                                                                </w:t>
      </w:r>
      <w:r w:rsidR="006A7411">
        <w:rPr>
          <w:rFonts w:ascii="Times New Roman" w:eastAsia="Times New Roman" w:hAnsi="Times New Roman" w:cs="Times New Roman"/>
          <w:bCs/>
          <w:sz w:val="28"/>
          <w:szCs w:val="28"/>
        </w:rPr>
        <w:t xml:space="preserve">     </w:t>
      </w:r>
      <w:r w:rsidR="00403C51">
        <w:rPr>
          <w:rFonts w:ascii="Times New Roman" w:eastAsia="Times New Roman" w:hAnsi="Times New Roman" w:cs="Times New Roman"/>
          <w:bCs/>
          <w:sz w:val="28"/>
          <w:szCs w:val="28"/>
        </w:rPr>
        <w:t xml:space="preserve">      </w:t>
      </w:r>
      <w:bookmarkStart w:id="0" w:name="_GoBack"/>
      <w:bookmarkEnd w:id="0"/>
      <w:r w:rsidR="006A7411">
        <w:rPr>
          <w:rFonts w:ascii="Times New Roman" w:eastAsia="Times New Roman" w:hAnsi="Times New Roman" w:cs="Times New Roman"/>
          <w:bCs/>
          <w:sz w:val="28"/>
          <w:szCs w:val="28"/>
        </w:rPr>
        <w:t xml:space="preserve">    </w:t>
      </w:r>
      <w:r w:rsidRPr="0054253E">
        <w:rPr>
          <w:rFonts w:ascii="Times New Roman" w:eastAsia="Times New Roman" w:hAnsi="Times New Roman" w:cs="Times New Roman"/>
          <w:bCs/>
          <w:sz w:val="28"/>
          <w:szCs w:val="28"/>
        </w:rPr>
        <w:t xml:space="preserve">    №</w:t>
      </w:r>
      <w:r w:rsidR="006A7411">
        <w:rPr>
          <w:rFonts w:ascii="Times New Roman" w:eastAsia="Times New Roman" w:hAnsi="Times New Roman" w:cs="Times New Roman"/>
          <w:bCs/>
          <w:sz w:val="28"/>
          <w:szCs w:val="28"/>
        </w:rPr>
        <w:t xml:space="preserve"> 70</w:t>
      </w:r>
    </w:p>
    <w:p w:rsidR="0054253E" w:rsidRDefault="0054253E" w:rsidP="0054253E">
      <w:pPr>
        <w:spacing w:after="0" w:line="240" w:lineRule="auto"/>
        <w:jc w:val="center"/>
        <w:outlineLvl w:val="1"/>
        <w:rPr>
          <w:rFonts w:ascii="Times New Roman" w:eastAsia="Times New Roman" w:hAnsi="Times New Roman" w:cs="Times New Roman"/>
          <w:bCs/>
          <w:sz w:val="28"/>
          <w:szCs w:val="28"/>
        </w:rPr>
      </w:pPr>
    </w:p>
    <w:p w:rsidR="0054253E" w:rsidRDefault="0054253E" w:rsidP="0054253E">
      <w:pPr>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 Дамаскино</w:t>
      </w:r>
    </w:p>
    <w:p w:rsidR="0054253E" w:rsidRDefault="0054253E" w:rsidP="0054253E">
      <w:pPr>
        <w:spacing w:after="0" w:line="240" w:lineRule="auto"/>
        <w:jc w:val="center"/>
        <w:outlineLvl w:val="1"/>
        <w:rPr>
          <w:rFonts w:ascii="Times New Roman" w:eastAsia="Times New Roman" w:hAnsi="Times New Roman" w:cs="Times New Roman"/>
          <w:bCs/>
          <w:sz w:val="28"/>
          <w:szCs w:val="28"/>
        </w:rPr>
      </w:pPr>
    </w:p>
    <w:p w:rsidR="004931CC" w:rsidRDefault="004931CC" w:rsidP="004931CC">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w:t>
      </w:r>
      <w:r w:rsidR="0054253E" w:rsidRPr="000960DF">
        <w:rPr>
          <w:rFonts w:ascii="Times New Roman" w:eastAsia="Times New Roman" w:hAnsi="Times New Roman" w:cs="Times New Roman"/>
          <w:b/>
          <w:bCs/>
          <w:sz w:val="28"/>
          <w:szCs w:val="28"/>
        </w:rPr>
        <w:t>Положени</w:t>
      </w:r>
      <w:r>
        <w:rPr>
          <w:rFonts w:ascii="Times New Roman" w:eastAsia="Times New Roman" w:hAnsi="Times New Roman" w:cs="Times New Roman"/>
          <w:b/>
          <w:bCs/>
          <w:sz w:val="28"/>
          <w:szCs w:val="28"/>
        </w:rPr>
        <w:t>я</w:t>
      </w:r>
      <w:r w:rsidR="0054253E" w:rsidRPr="000960DF">
        <w:rPr>
          <w:rFonts w:ascii="Times New Roman" w:eastAsia="Times New Roman" w:hAnsi="Times New Roman" w:cs="Times New Roman"/>
          <w:b/>
          <w:bCs/>
          <w:sz w:val="28"/>
          <w:szCs w:val="28"/>
        </w:rPr>
        <w:t xml:space="preserve"> об организации продажи </w:t>
      </w:r>
    </w:p>
    <w:p w:rsidR="004931CC" w:rsidRDefault="0054253E" w:rsidP="004931CC">
      <w:pPr>
        <w:spacing w:after="0" w:line="240" w:lineRule="auto"/>
        <w:jc w:val="center"/>
        <w:outlineLvl w:val="1"/>
        <w:rPr>
          <w:rFonts w:ascii="Times New Roman" w:eastAsia="Times New Roman" w:hAnsi="Times New Roman" w:cs="Times New Roman"/>
          <w:b/>
          <w:bCs/>
          <w:sz w:val="28"/>
          <w:szCs w:val="28"/>
        </w:rPr>
      </w:pPr>
      <w:r w:rsidRPr="000960DF">
        <w:rPr>
          <w:rFonts w:ascii="Times New Roman" w:eastAsia="Times New Roman" w:hAnsi="Times New Roman" w:cs="Times New Roman"/>
          <w:b/>
          <w:bCs/>
          <w:sz w:val="28"/>
          <w:szCs w:val="28"/>
        </w:rPr>
        <w:t xml:space="preserve">муниципального имущества </w:t>
      </w:r>
    </w:p>
    <w:p w:rsidR="004931CC" w:rsidRDefault="0054253E" w:rsidP="004931CC">
      <w:pPr>
        <w:spacing w:after="0" w:line="240" w:lineRule="auto"/>
        <w:jc w:val="center"/>
        <w:outlineLvl w:val="1"/>
        <w:rPr>
          <w:rFonts w:ascii="Times New Roman" w:eastAsia="Times New Roman" w:hAnsi="Times New Roman" w:cs="Times New Roman"/>
          <w:b/>
          <w:bCs/>
          <w:sz w:val="28"/>
          <w:szCs w:val="28"/>
        </w:rPr>
      </w:pPr>
      <w:r w:rsidRPr="000960DF">
        <w:rPr>
          <w:rFonts w:ascii="Times New Roman" w:eastAsia="Times New Roman" w:hAnsi="Times New Roman" w:cs="Times New Roman"/>
          <w:b/>
          <w:bCs/>
          <w:sz w:val="28"/>
          <w:szCs w:val="28"/>
        </w:rPr>
        <w:t xml:space="preserve"> Дамаскинского сельского поселения</w:t>
      </w:r>
    </w:p>
    <w:p w:rsidR="0054253E" w:rsidRDefault="0054253E" w:rsidP="004931CC">
      <w:pPr>
        <w:spacing w:after="0" w:line="240" w:lineRule="auto"/>
        <w:jc w:val="center"/>
        <w:outlineLvl w:val="1"/>
        <w:rPr>
          <w:rFonts w:ascii="Times New Roman" w:eastAsia="Times New Roman" w:hAnsi="Times New Roman" w:cs="Times New Roman"/>
          <w:b/>
          <w:bCs/>
          <w:sz w:val="28"/>
          <w:szCs w:val="28"/>
        </w:rPr>
      </w:pPr>
      <w:r w:rsidRPr="000960DF">
        <w:rPr>
          <w:rFonts w:ascii="Times New Roman" w:eastAsia="Times New Roman" w:hAnsi="Times New Roman" w:cs="Times New Roman"/>
          <w:b/>
          <w:bCs/>
          <w:sz w:val="28"/>
          <w:szCs w:val="28"/>
        </w:rPr>
        <w:t xml:space="preserve"> на аукционе</w:t>
      </w:r>
    </w:p>
    <w:p w:rsidR="006A7411" w:rsidRPr="000960DF" w:rsidRDefault="006A7411" w:rsidP="004931CC">
      <w:pPr>
        <w:spacing w:after="0" w:line="240" w:lineRule="auto"/>
        <w:jc w:val="center"/>
        <w:outlineLvl w:val="1"/>
        <w:rPr>
          <w:rFonts w:ascii="Times New Roman" w:eastAsia="Times New Roman" w:hAnsi="Times New Roman" w:cs="Times New Roman"/>
          <w:b/>
          <w:bCs/>
          <w:sz w:val="28"/>
          <w:szCs w:val="28"/>
        </w:rPr>
      </w:pPr>
    </w:p>
    <w:p w:rsidR="00296D5B" w:rsidRDefault="004931CC" w:rsidP="00296D5B">
      <w:pPr>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4253E">
        <w:rPr>
          <w:rFonts w:ascii="Times New Roman" w:eastAsia="Times New Roman" w:hAnsi="Times New Roman" w:cs="Times New Roman"/>
          <w:bCs/>
          <w:sz w:val="28"/>
          <w:szCs w:val="28"/>
        </w:rPr>
        <w:t>В соответствии с постановлением РФ от 12.08.2002 № 585 «Об утверждении положения об организации продажи государственного или муниципального имущества на аукционе и Положения об организации</w:t>
      </w:r>
      <w:r w:rsidR="00296D5B">
        <w:rPr>
          <w:rFonts w:ascii="Times New Roman" w:eastAsia="Times New Roman" w:hAnsi="Times New Roman" w:cs="Times New Roman"/>
          <w:bCs/>
          <w:sz w:val="28"/>
          <w:szCs w:val="28"/>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 Федерального закона 131-ФЗ «Об общих принципах организации местного самоуправления в Российской Федерации», Устава муниципального образования Дамаскинское сельское поселение Кильмезского района Кировской области ПОСТАНОВЛЯЮ: </w:t>
      </w:r>
    </w:p>
    <w:p w:rsidR="005248A1" w:rsidRPr="000960DF" w:rsidRDefault="00296D5B" w:rsidP="000960DF">
      <w:pPr>
        <w:pStyle w:val="a6"/>
        <w:numPr>
          <w:ilvl w:val="0"/>
          <w:numId w:val="2"/>
        </w:numPr>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Утвердить Положение об организации продажи муниципального </w:t>
      </w:r>
      <w:proofErr w:type="gramStart"/>
      <w:r>
        <w:rPr>
          <w:rFonts w:ascii="Times New Roman" w:eastAsia="Times New Roman" w:hAnsi="Times New Roman" w:cs="Times New Roman"/>
          <w:bCs/>
          <w:sz w:val="28"/>
          <w:szCs w:val="28"/>
        </w:rPr>
        <w:t>имущества  Дамаскинского</w:t>
      </w:r>
      <w:proofErr w:type="gramEnd"/>
      <w:r>
        <w:rPr>
          <w:rFonts w:ascii="Times New Roman" w:eastAsia="Times New Roman" w:hAnsi="Times New Roman" w:cs="Times New Roman"/>
          <w:bCs/>
          <w:sz w:val="28"/>
          <w:szCs w:val="28"/>
        </w:rPr>
        <w:t xml:space="preserve"> с</w:t>
      </w:r>
      <w:r w:rsidR="00814956">
        <w:rPr>
          <w:rFonts w:ascii="Times New Roman" w:eastAsia="Times New Roman" w:hAnsi="Times New Roman" w:cs="Times New Roman"/>
          <w:bCs/>
          <w:sz w:val="28"/>
          <w:szCs w:val="28"/>
        </w:rPr>
        <w:t>ельского поселения на аукционе</w:t>
      </w:r>
      <w:r w:rsidR="004931CC">
        <w:rPr>
          <w:rFonts w:ascii="Times New Roman" w:eastAsia="Times New Roman" w:hAnsi="Times New Roman" w:cs="Times New Roman"/>
          <w:bCs/>
          <w:sz w:val="28"/>
          <w:szCs w:val="28"/>
        </w:rPr>
        <w:t>.</w:t>
      </w:r>
      <w:r w:rsidR="00814956">
        <w:rPr>
          <w:rFonts w:ascii="Times New Roman" w:eastAsia="Times New Roman" w:hAnsi="Times New Roman" w:cs="Times New Roman"/>
          <w:bCs/>
          <w:sz w:val="28"/>
          <w:szCs w:val="28"/>
        </w:rPr>
        <w:t xml:space="preserve"> </w:t>
      </w:r>
    </w:p>
    <w:p w:rsidR="00296D5B" w:rsidRDefault="00296D5B" w:rsidP="00296D5B">
      <w:pPr>
        <w:pStyle w:val="a6"/>
        <w:numPr>
          <w:ilvl w:val="0"/>
          <w:numId w:val="2"/>
        </w:numPr>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Настоящее постановление разместить на официальном сайте сети Интернет.</w:t>
      </w:r>
    </w:p>
    <w:p w:rsidR="00EB7C68" w:rsidRDefault="00296D5B" w:rsidP="00296D5B">
      <w:pPr>
        <w:pStyle w:val="a6"/>
        <w:numPr>
          <w:ilvl w:val="0"/>
          <w:numId w:val="2"/>
        </w:numPr>
        <w:spacing w:before="100" w:beforeAutospacing="1" w:after="100" w:afterAutospacing="1"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Контроль за исполнением</w:t>
      </w:r>
      <w:r w:rsidR="00EB7C68">
        <w:rPr>
          <w:rFonts w:ascii="Times New Roman" w:eastAsia="Times New Roman" w:hAnsi="Times New Roman" w:cs="Times New Roman"/>
          <w:bCs/>
          <w:sz w:val="28"/>
          <w:szCs w:val="28"/>
        </w:rPr>
        <w:t xml:space="preserve"> постановления</w:t>
      </w:r>
      <w:r>
        <w:rPr>
          <w:rFonts w:ascii="Times New Roman" w:eastAsia="Times New Roman" w:hAnsi="Times New Roman" w:cs="Times New Roman"/>
          <w:bCs/>
          <w:sz w:val="28"/>
          <w:szCs w:val="28"/>
        </w:rPr>
        <w:t xml:space="preserve"> оставляю за собой</w:t>
      </w:r>
      <w:r w:rsidR="00EB7C68">
        <w:rPr>
          <w:rFonts w:ascii="Times New Roman" w:eastAsia="Times New Roman" w:hAnsi="Times New Roman" w:cs="Times New Roman"/>
          <w:bCs/>
          <w:sz w:val="28"/>
          <w:szCs w:val="28"/>
        </w:rPr>
        <w:t>.</w:t>
      </w:r>
    </w:p>
    <w:p w:rsidR="00EB7C68" w:rsidRDefault="00EB7C68" w:rsidP="00EB7C68">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6A7411" w:rsidRDefault="006A7411" w:rsidP="00EB7C68">
      <w:pPr>
        <w:spacing w:before="100" w:beforeAutospacing="1" w:after="100" w:afterAutospacing="1" w:line="240" w:lineRule="auto"/>
        <w:jc w:val="both"/>
        <w:outlineLvl w:val="1"/>
        <w:rPr>
          <w:rFonts w:ascii="Times New Roman" w:eastAsia="Times New Roman" w:hAnsi="Times New Roman" w:cs="Times New Roman"/>
          <w:bCs/>
          <w:sz w:val="28"/>
          <w:szCs w:val="28"/>
        </w:rPr>
      </w:pPr>
    </w:p>
    <w:p w:rsidR="00EB7C68" w:rsidRDefault="00EB7C68" w:rsidP="00EB7C68">
      <w:pPr>
        <w:spacing w:after="0"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p>
    <w:p w:rsidR="00EB7C68" w:rsidRDefault="00EB7C68" w:rsidP="00EB7C68">
      <w:pPr>
        <w:spacing w:after="0" w:line="240" w:lineRule="auto"/>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Дамаскинского сельского поселения                                        П.П. Опушнев</w:t>
      </w:r>
    </w:p>
    <w:p w:rsidR="0054253E" w:rsidRPr="00EB7C68" w:rsidRDefault="00296D5B" w:rsidP="00EB7C68">
      <w:pPr>
        <w:spacing w:after="0" w:line="240" w:lineRule="auto"/>
        <w:jc w:val="both"/>
        <w:outlineLvl w:val="1"/>
        <w:rPr>
          <w:rFonts w:ascii="Times New Roman" w:eastAsia="Times New Roman" w:hAnsi="Times New Roman" w:cs="Times New Roman"/>
          <w:bCs/>
          <w:sz w:val="28"/>
          <w:szCs w:val="28"/>
        </w:rPr>
      </w:pPr>
      <w:r w:rsidRPr="00EB7C68">
        <w:rPr>
          <w:rFonts w:ascii="Times New Roman" w:eastAsia="Times New Roman" w:hAnsi="Times New Roman" w:cs="Times New Roman"/>
          <w:bCs/>
          <w:sz w:val="28"/>
          <w:szCs w:val="28"/>
        </w:rPr>
        <w:t xml:space="preserve">   </w:t>
      </w:r>
    </w:p>
    <w:p w:rsidR="0054253E" w:rsidRPr="0054253E" w:rsidRDefault="0054253E" w:rsidP="0054253E">
      <w:pPr>
        <w:spacing w:after="0" w:line="240" w:lineRule="auto"/>
        <w:jc w:val="center"/>
        <w:outlineLvl w:val="1"/>
        <w:rPr>
          <w:rFonts w:ascii="Times New Roman" w:eastAsia="Times New Roman" w:hAnsi="Times New Roman" w:cs="Times New Roman"/>
          <w:bCs/>
          <w:sz w:val="28"/>
          <w:szCs w:val="28"/>
        </w:rPr>
      </w:pPr>
    </w:p>
    <w:p w:rsidR="0054253E" w:rsidRPr="0054253E" w:rsidRDefault="0054253E" w:rsidP="0054253E">
      <w:pPr>
        <w:spacing w:after="0" w:line="240" w:lineRule="auto"/>
        <w:jc w:val="center"/>
        <w:outlineLvl w:val="1"/>
        <w:rPr>
          <w:rFonts w:ascii="Times New Roman" w:eastAsia="Times New Roman" w:hAnsi="Times New Roman" w:cs="Times New Roman"/>
          <w:bCs/>
          <w:sz w:val="28"/>
          <w:szCs w:val="28"/>
        </w:rPr>
      </w:pPr>
    </w:p>
    <w:p w:rsidR="0054253E" w:rsidRDefault="0054253E" w:rsidP="00C0139E">
      <w:pPr>
        <w:spacing w:before="100" w:beforeAutospacing="1" w:after="100" w:afterAutospacing="1" w:line="240" w:lineRule="auto"/>
        <w:outlineLvl w:val="1"/>
        <w:rPr>
          <w:rFonts w:ascii="Times New Roman" w:eastAsia="Times New Roman" w:hAnsi="Times New Roman" w:cs="Times New Roman"/>
          <w:b/>
          <w:bCs/>
          <w:sz w:val="36"/>
          <w:szCs w:val="36"/>
        </w:rPr>
      </w:pPr>
    </w:p>
    <w:p w:rsidR="0054253E" w:rsidRDefault="0054253E" w:rsidP="00C0139E">
      <w:pPr>
        <w:spacing w:before="100" w:beforeAutospacing="1" w:after="100" w:afterAutospacing="1" w:line="240" w:lineRule="auto"/>
        <w:outlineLvl w:val="1"/>
        <w:rPr>
          <w:rFonts w:ascii="Times New Roman" w:eastAsia="Times New Roman" w:hAnsi="Times New Roman" w:cs="Times New Roman"/>
          <w:b/>
          <w:bCs/>
          <w:sz w:val="36"/>
          <w:szCs w:val="36"/>
        </w:rPr>
      </w:pPr>
    </w:p>
    <w:p w:rsidR="0054253E" w:rsidRDefault="0054253E" w:rsidP="00C0139E">
      <w:pPr>
        <w:spacing w:before="100" w:beforeAutospacing="1" w:after="100" w:afterAutospacing="1" w:line="240" w:lineRule="auto"/>
        <w:outlineLvl w:val="1"/>
        <w:rPr>
          <w:rFonts w:ascii="Times New Roman" w:eastAsia="Times New Roman" w:hAnsi="Times New Roman" w:cs="Times New Roman"/>
          <w:b/>
          <w:bCs/>
          <w:sz w:val="36"/>
          <w:szCs w:val="36"/>
        </w:rPr>
      </w:pPr>
    </w:p>
    <w:p w:rsidR="006A7411" w:rsidRDefault="006A7411" w:rsidP="00C0139E">
      <w:pPr>
        <w:spacing w:before="100" w:beforeAutospacing="1" w:after="100" w:afterAutospacing="1" w:line="240" w:lineRule="auto"/>
        <w:outlineLvl w:val="1"/>
        <w:rPr>
          <w:rFonts w:ascii="Times New Roman" w:eastAsia="Times New Roman" w:hAnsi="Times New Roman" w:cs="Times New Roman"/>
          <w:b/>
          <w:bCs/>
          <w:sz w:val="36"/>
          <w:szCs w:val="36"/>
        </w:rPr>
      </w:pPr>
    </w:p>
    <w:p w:rsidR="00EB7C68" w:rsidRDefault="00EB7C68" w:rsidP="00EB7C68">
      <w:pPr>
        <w:spacing w:after="0" w:line="240" w:lineRule="auto"/>
        <w:jc w:val="right"/>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lastRenderedPageBreak/>
        <w:t>УТВЕРЖДЕНО</w:t>
      </w:r>
      <w:r w:rsidRPr="00C0139E">
        <w:rPr>
          <w:rFonts w:ascii="Times New Roman" w:eastAsia="Times New Roman" w:hAnsi="Times New Roman" w:cs="Times New Roman"/>
          <w:sz w:val="24"/>
          <w:szCs w:val="24"/>
        </w:rPr>
        <w:br/>
        <w:t xml:space="preserve">постановлением </w:t>
      </w:r>
      <w:r>
        <w:rPr>
          <w:rFonts w:ascii="Times New Roman" w:eastAsia="Times New Roman" w:hAnsi="Times New Roman" w:cs="Times New Roman"/>
          <w:sz w:val="24"/>
          <w:szCs w:val="24"/>
        </w:rPr>
        <w:t>администрации</w:t>
      </w:r>
    </w:p>
    <w:p w:rsidR="00EB7C68" w:rsidRDefault="00EB7C68" w:rsidP="00EB7C6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Дамаскинского сельского поселения</w:t>
      </w:r>
    </w:p>
    <w:p w:rsidR="00EB7C68" w:rsidRPr="00C0139E" w:rsidRDefault="00EB7C68" w:rsidP="00EB7C6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24.11.2015 №</w:t>
      </w:r>
      <w:r w:rsidR="006A7411">
        <w:rPr>
          <w:rFonts w:ascii="Times New Roman" w:eastAsia="Times New Roman" w:hAnsi="Times New Roman" w:cs="Times New Roman"/>
          <w:sz w:val="24"/>
          <w:szCs w:val="24"/>
        </w:rPr>
        <w:t xml:space="preserve"> 70</w:t>
      </w:r>
    </w:p>
    <w:p w:rsidR="00EB7C68" w:rsidRDefault="00EB7C68" w:rsidP="00EB7C68">
      <w:pPr>
        <w:spacing w:after="0" w:line="240" w:lineRule="auto"/>
        <w:outlineLvl w:val="1"/>
        <w:rPr>
          <w:rFonts w:ascii="Times New Roman" w:eastAsia="Times New Roman" w:hAnsi="Times New Roman" w:cs="Times New Roman"/>
          <w:b/>
          <w:bCs/>
          <w:sz w:val="36"/>
          <w:szCs w:val="36"/>
        </w:rPr>
      </w:pPr>
    </w:p>
    <w:p w:rsidR="00EB7C68" w:rsidRPr="000960DF" w:rsidRDefault="0054253E" w:rsidP="00EB7C68">
      <w:pPr>
        <w:spacing w:after="0" w:line="240" w:lineRule="auto"/>
        <w:jc w:val="center"/>
        <w:outlineLvl w:val="1"/>
        <w:rPr>
          <w:rFonts w:ascii="Times New Roman" w:eastAsia="Times New Roman" w:hAnsi="Times New Roman" w:cs="Times New Roman"/>
          <w:b/>
          <w:bCs/>
          <w:sz w:val="24"/>
          <w:szCs w:val="24"/>
        </w:rPr>
      </w:pPr>
      <w:r w:rsidRPr="000960DF">
        <w:rPr>
          <w:rFonts w:ascii="Times New Roman" w:eastAsia="Times New Roman" w:hAnsi="Times New Roman" w:cs="Times New Roman"/>
          <w:b/>
          <w:bCs/>
          <w:sz w:val="24"/>
          <w:szCs w:val="24"/>
        </w:rPr>
        <w:t>Положение об организац</w:t>
      </w:r>
      <w:r w:rsidR="00EB7C68" w:rsidRPr="000960DF">
        <w:rPr>
          <w:rFonts w:ascii="Times New Roman" w:eastAsia="Times New Roman" w:hAnsi="Times New Roman" w:cs="Times New Roman"/>
          <w:b/>
          <w:bCs/>
          <w:sz w:val="24"/>
          <w:szCs w:val="24"/>
        </w:rPr>
        <w:t xml:space="preserve">ии продажи </w:t>
      </w:r>
      <w:r w:rsidRPr="000960DF">
        <w:rPr>
          <w:rFonts w:ascii="Times New Roman" w:eastAsia="Times New Roman" w:hAnsi="Times New Roman" w:cs="Times New Roman"/>
          <w:b/>
          <w:bCs/>
          <w:sz w:val="24"/>
          <w:szCs w:val="24"/>
        </w:rPr>
        <w:t>муниципального имущества</w:t>
      </w:r>
    </w:p>
    <w:p w:rsidR="0054253E" w:rsidRPr="000960DF" w:rsidRDefault="00EB7C68" w:rsidP="00EB7C68">
      <w:pPr>
        <w:spacing w:after="0" w:line="240" w:lineRule="auto"/>
        <w:jc w:val="center"/>
        <w:outlineLvl w:val="1"/>
        <w:rPr>
          <w:rFonts w:ascii="Times New Roman" w:eastAsia="Times New Roman" w:hAnsi="Times New Roman" w:cs="Times New Roman"/>
          <w:b/>
          <w:bCs/>
          <w:sz w:val="24"/>
          <w:szCs w:val="24"/>
        </w:rPr>
      </w:pPr>
      <w:r w:rsidRPr="000960DF">
        <w:rPr>
          <w:rFonts w:ascii="Times New Roman" w:eastAsia="Times New Roman" w:hAnsi="Times New Roman" w:cs="Times New Roman"/>
          <w:b/>
          <w:bCs/>
          <w:sz w:val="24"/>
          <w:szCs w:val="24"/>
        </w:rPr>
        <w:t xml:space="preserve"> Дамаскинского сельского поселения</w:t>
      </w:r>
      <w:r w:rsidR="0054253E" w:rsidRPr="000960DF">
        <w:rPr>
          <w:rFonts w:ascii="Times New Roman" w:eastAsia="Times New Roman" w:hAnsi="Times New Roman" w:cs="Times New Roman"/>
          <w:b/>
          <w:bCs/>
          <w:sz w:val="24"/>
          <w:szCs w:val="24"/>
        </w:rPr>
        <w:t xml:space="preserve"> на аукционе</w:t>
      </w:r>
    </w:p>
    <w:p w:rsidR="0054253E" w:rsidRPr="000960DF" w:rsidRDefault="0054253E" w:rsidP="00EB7C68">
      <w:pPr>
        <w:spacing w:before="100" w:beforeAutospacing="1" w:after="100" w:afterAutospacing="1" w:line="240" w:lineRule="auto"/>
        <w:jc w:val="center"/>
        <w:outlineLvl w:val="1"/>
        <w:rPr>
          <w:rFonts w:ascii="Times New Roman" w:eastAsia="Times New Roman" w:hAnsi="Times New Roman" w:cs="Times New Roman"/>
          <w:b/>
          <w:bCs/>
          <w:sz w:val="24"/>
          <w:szCs w:val="24"/>
        </w:rPr>
      </w:pPr>
    </w:p>
    <w:p w:rsidR="00C0139E" w:rsidRPr="00EB7C68" w:rsidRDefault="00C0139E" w:rsidP="00C0139E">
      <w:pPr>
        <w:spacing w:before="100" w:beforeAutospacing="1" w:after="100" w:afterAutospacing="1" w:line="240" w:lineRule="auto"/>
        <w:outlineLvl w:val="2"/>
        <w:rPr>
          <w:rFonts w:ascii="Times New Roman" w:eastAsia="Times New Roman" w:hAnsi="Times New Roman" w:cs="Times New Roman"/>
          <w:b/>
          <w:bCs/>
          <w:sz w:val="24"/>
          <w:szCs w:val="24"/>
        </w:rPr>
      </w:pPr>
      <w:r w:rsidRPr="00EB7C68">
        <w:rPr>
          <w:rFonts w:ascii="Times New Roman" w:eastAsia="Times New Roman" w:hAnsi="Times New Roman" w:cs="Times New Roman"/>
          <w:b/>
          <w:bCs/>
          <w:sz w:val="24"/>
          <w:szCs w:val="24"/>
        </w:rPr>
        <w:t>I. Общие положения</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 Настоящее Положение определяет порядок проведения аукциона по продаже муниципального имущества (далее именуется - имущество), условия участия в нем, а также порядок оплаты имущества.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2. Организацию проведения аукциона </w:t>
      </w:r>
      <w:r w:rsidR="00EB7C68">
        <w:rPr>
          <w:rFonts w:ascii="Times New Roman" w:eastAsia="Times New Roman" w:hAnsi="Times New Roman" w:cs="Times New Roman"/>
          <w:sz w:val="24"/>
          <w:szCs w:val="24"/>
        </w:rPr>
        <w:t>п</w:t>
      </w:r>
      <w:r w:rsidRPr="00C0139E">
        <w:rPr>
          <w:rFonts w:ascii="Times New Roman" w:eastAsia="Times New Roman" w:hAnsi="Times New Roman" w:cs="Times New Roman"/>
          <w:sz w:val="24"/>
          <w:szCs w:val="24"/>
        </w:rPr>
        <w:t>ри продаже на аукционе имущества, находящегося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органов местного самоуправления.</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3. Продавец в соответствии с законодательством Российской Федерации при подготовке и проведении аукциона осуществляет следующие функции:</w:t>
      </w:r>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а) обеспечивает в установленном порядке проведение оцен</w:t>
      </w:r>
      <w:r w:rsidR="008015F6">
        <w:rPr>
          <w:rFonts w:ascii="Times New Roman" w:eastAsia="Times New Roman" w:hAnsi="Times New Roman" w:cs="Times New Roman"/>
          <w:sz w:val="24"/>
          <w:szCs w:val="24"/>
        </w:rPr>
        <w:t>ки имущества</w:t>
      </w:r>
      <w:r w:rsidRPr="00C0139E">
        <w:rPr>
          <w:rFonts w:ascii="Times New Roman" w:eastAsia="Times New Roman" w:hAnsi="Times New Roman" w:cs="Times New Roman"/>
          <w:sz w:val="24"/>
          <w:szCs w:val="24"/>
        </w:rPr>
        <w:t xml:space="preserve">,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w:t>
      </w:r>
      <w:r w:rsidR="008015F6">
        <w:rPr>
          <w:rFonts w:ascii="Times New Roman" w:eastAsia="Times New Roman" w:hAnsi="Times New Roman" w:cs="Times New Roman"/>
          <w:sz w:val="24"/>
          <w:szCs w:val="24"/>
        </w:rPr>
        <w:t>форме;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б)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в) заключает с претендентами договоры о задатке;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г) определяет место, даты начала и окончания приема заявок, место и срок подведения итогов аукциона;</w:t>
      </w:r>
    </w:p>
    <w:p w:rsidR="008015F6"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д) 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 </w:t>
      </w:r>
      <w:hyperlink r:id="rId5" w:history="1">
        <w:r w:rsidRPr="00C0139E">
          <w:rPr>
            <w:rFonts w:ascii="Times New Roman" w:eastAsia="Times New Roman" w:hAnsi="Times New Roman" w:cs="Times New Roman"/>
            <w:color w:val="0000FF"/>
            <w:sz w:val="24"/>
            <w:szCs w:val="24"/>
            <w:u w:val="single"/>
          </w:rPr>
          <w:t>Федеральным законом "О приватизации государственного и муниципального имущества"</w:t>
        </w:r>
      </w:hyperlink>
      <w:r w:rsidRPr="00C0139E">
        <w:rPr>
          <w:rFonts w:ascii="Times New Roman" w:eastAsia="Times New Roman" w:hAnsi="Times New Roman" w:cs="Times New Roman"/>
          <w:sz w:val="24"/>
          <w:szCs w:val="24"/>
        </w:rPr>
        <w:t xml:space="preserve"> и настоящим Положением</w:t>
      </w:r>
      <w:r w:rsidR="008015F6">
        <w:rPr>
          <w:rFonts w:ascii="Times New Roman" w:eastAsia="Times New Roman" w:hAnsi="Times New Roman" w:cs="Times New Roman"/>
          <w:sz w:val="24"/>
          <w:szCs w:val="24"/>
        </w:rPr>
        <w:t>;</w:t>
      </w:r>
      <w:r w:rsidRPr="00C0139E">
        <w:rPr>
          <w:rFonts w:ascii="Times New Roman" w:eastAsia="Times New Roman" w:hAnsi="Times New Roman" w:cs="Times New Roman"/>
          <w:sz w:val="24"/>
          <w:szCs w:val="24"/>
        </w:rPr>
        <w:t xml:space="preserve"> </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е) 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ж)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з) ведет учет заявок по мере их поступления в журнале приема заявок;</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и) принимает решение о признании претендентов участниками аукциона или об отказе в допуске к участию в аукционе по основаниям, установленным </w:t>
      </w:r>
      <w:hyperlink r:id="rId6" w:history="1">
        <w:r w:rsidRPr="00C0139E">
          <w:rPr>
            <w:rFonts w:ascii="Times New Roman" w:eastAsia="Times New Roman" w:hAnsi="Times New Roman" w:cs="Times New Roman"/>
            <w:color w:val="0000FF"/>
            <w:sz w:val="24"/>
            <w:szCs w:val="24"/>
            <w:u w:val="single"/>
          </w:rPr>
          <w:t xml:space="preserve">Федеральным законом "О приватизации </w:t>
        </w:r>
        <w:r w:rsidRPr="00C0139E">
          <w:rPr>
            <w:rFonts w:ascii="Times New Roman" w:eastAsia="Times New Roman" w:hAnsi="Times New Roman" w:cs="Times New Roman"/>
            <w:color w:val="0000FF"/>
            <w:sz w:val="24"/>
            <w:szCs w:val="24"/>
            <w:u w:val="single"/>
          </w:rPr>
          <w:lastRenderedPageBreak/>
          <w:t>государственного и муниципального имущества"</w:t>
        </w:r>
      </w:hyperlink>
      <w:r w:rsidRPr="00C0139E">
        <w:rPr>
          <w:rFonts w:ascii="Times New Roman" w:eastAsia="Times New Roman" w:hAnsi="Times New Roman" w:cs="Times New Roman"/>
          <w:sz w:val="24"/>
          <w:szCs w:val="24"/>
        </w:rPr>
        <w:t>, и уведомляет претендентов о принятом решении;</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к) 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 (подпункт в редакции, введенной в действие с 5 декабря 2002 года </w:t>
      </w:r>
      <w:hyperlink r:id="rId7" w:history="1">
        <w:r w:rsidRPr="00C0139E">
          <w:rPr>
            <w:rFonts w:ascii="Times New Roman" w:eastAsia="Times New Roman" w:hAnsi="Times New Roman" w:cs="Times New Roman"/>
            <w:color w:val="0000FF"/>
            <w:sz w:val="24"/>
            <w:szCs w:val="24"/>
            <w:u w:val="single"/>
          </w:rPr>
          <w:t>постановлением Правительства Российской Федерации от 11 ноября 2002 года N 810</w:t>
        </w:r>
      </w:hyperlink>
      <w:r w:rsidRPr="00C0139E">
        <w:rPr>
          <w:rFonts w:ascii="Times New Roman" w:eastAsia="Times New Roman" w:hAnsi="Times New Roman" w:cs="Times New Roman"/>
          <w:sz w:val="24"/>
          <w:szCs w:val="24"/>
        </w:rPr>
        <w:t>;</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л) 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м) определяет победителя аукциона и оформляет протокол об итогах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н) уведомляет победителя аукциона о его победе на аукционе;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о) производит расчеты с претендентами, участниками и победителем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п) организует подготовку и публикацию информационного сообщения об итогах аукциона, а также его размещение в сети Интернет в соответствии с требованиями, установленными </w:t>
      </w:r>
      <w:hyperlink r:id="rId8" w:history="1">
        <w:r w:rsidRPr="00C0139E">
          <w:rPr>
            <w:rFonts w:ascii="Times New Roman" w:eastAsia="Times New Roman" w:hAnsi="Times New Roman" w:cs="Times New Roman"/>
            <w:color w:val="0000FF"/>
            <w:sz w:val="24"/>
            <w:szCs w:val="24"/>
            <w:u w:val="single"/>
          </w:rPr>
          <w:t>Федеральным законом "О приватизации государственного и муниципального имущества"</w:t>
        </w:r>
      </w:hyperlink>
      <w:r w:rsidRPr="00C0139E">
        <w:rPr>
          <w:rFonts w:ascii="Times New Roman" w:eastAsia="Times New Roman" w:hAnsi="Times New Roman" w:cs="Times New Roman"/>
          <w:sz w:val="24"/>
          <w:szCs w:val="24"/>
        </w:rPr>
        <w:t xml:space="preserve"> и настоящим Положением (подпункт дополнен </w:t>
      </w:r>
      <w:hyperlink r:id="rId9" w:history="1">
        <w:r w:rsidRPr="00C0139E">
          <w:rPr>
            <w:rFonts w:ascii="Times New Roman" w:eastAsia="Times New Roman" w:hAnsi="Times New Roman" w:cs="Times New Roman"/>
            <w:color w:val="0000FF"/>
            <w:sz w:val="24"/>
            <w:szCs w:val="24"/>
            <w:u w:val="single"/>
          </w:rPr>
          <w:t>постановлением Правительства Российской Федерации от 12 февраля 2011 года N 71</w:t>
        </w:r>
      </w:hyperlink>
      <w:r w:rsidRPr="00C0139E">
        <w:rPr>
          <w:rFonts w:ascii="Times New Roman" w:eastAsia="Times New Roman" w:hAnsi="Times New Roman" w:cs="Times New Roman"/>
          <w:sz w:val="24"/>
          <w:szCs w:val="24"/>
        </w:rPr>
        <w:t>;</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4. Продавец вправе привлекать к осуществлению функций, указанных в </w:t>
      </w:r>
      <w:hyperlink r:id="rId10" w:history="1">
        <w:r w:rsidRPr="00C0139E">
          <w:rPr>
            <w:rFonts w:ascii="Times New Roman" w:eastAsia="Times New Roman" w:hAnsi="Times New Roman" w:cs="Times New Roman"/>
            <w:color w:val="0000FF"/>
            <w:sz w:val="24"/>
            <w:szCs w:val="24"/>
            <w:u w:val="single"/>
          </w:rPr>
          <w:t>подпунктах "в"</w:t>
        </w:r>
      </w:hyperlink>
      <w:r w:rsidRPr="00C0139E">
        <w:rPr>
          <w:rFonts w:ascii="Times New Roman" w:eastAsia="Times New Roman" w:hAnsi="Times New Roman" w:cs="Times New Roman"/>
          <w:sz w:val="24"/>
          <w:szCs w:val="24"/>
        </w:rPr>
        <w:t xml:space="preserve">, </w:t>
      </w:r>
      <w:hyperlink r:id="rId11" w:history="1">
        <w:r w:rsidRPr="00C0139E">
          <w:rPr>
            <w:rFonts w:ascii="Times New Roman" w:eastAsia="Times New Roman" w:hAnsi="Times New Roman" w:cs="Times New Roman"/>
            <w:color w:val="0000FF"/>
            <w:sz w:val="24"/>
            <w:szCs w:val="24"/>
            <w:u w:val="single"/>
          </w:rPr>
          <w:t>"е"</w:t>
        </w:r>
      </w:hyperlink>
      <w:r w:rsidRPr="00C0139E">
        <w:rPr>
          <w:rFonts w:ascii="Times New Roman" w:eastAsia="Times New Roman" w:hAnsi="Times New Roman" w:cs="Times New Roman"/>
          <w:sz w:val="24"/>
          <w:szCs w:val="24"/>
        </w:rPr>
        <w:t xml:space="preserve">, </w:t>
      </w:r>
      <w:hyperlink r:id="rId12" w:history="1">
        <w:r w:rsidRPr="00C0139E">
          <w:rPr>
            <w:rFonts w:ascii="Times New Roman" w:eastAsia="Times New Roman" w:hAnsi="Times New Roman" w:cs="Times New Roman"/>
            <w:color w:val="0000FF"/>
            <w:sz w:val="24"/>
            <w:szCs w:val="24"/>
            <w:u w:val="single"/>
          </w:rPr>
          <w:t>"ж"</w:t>
        </w:r>
      </w:hyperlink>
      <w:r w:rsidRPr="00C0139E">
        <w:rPr>
          <w:rFonts w:ascii="Times New Roman" w:eastAsia="Times New Roman" w:hAnsi="Times New Roman" w:cs="Times New Roman"/>
          <w:sz w:val="24"/>
          <w:szCs w:val="24"/>
        </w:rPr>
        <w:t xml:space="preserve"> и </w:t>
      </w:r>
      <w:hyperlink r:id="rId13" w:history="1">
        <w:r w:rsidRPr="00C0139E">
          <w:rPr>
            <w:rFonts w:ascii="Times New Roman" w:eastAsia="Times New Roman" w:hAnsi="Times New Roman" w:cs="Times New Roman"/>
            <w:color w:val="0000FF"/>
            <w:sz w:val="24"/>
            <w:szCs w:val="24"/>
            <w:u w:val="single"/>
          </w:rPr>
          <w:t>"з" пункта 3</w:t>
        </w:r>
      </w:hyperlink>
      <w:r w:rsidRPr="00C0139E">
        <w:rPr>
          <w:rFonts w:ascii="Times New Roman" w:eastAsia="Times New Roman" w:hAnsi="Times New Roman" w:cs="Times New Roman"/>
          <w:sz w:val="24"/>
          <w:szCs w:val="24"/>
        </w:rPr>
        <w:t xml:space="preserve"> настоящего Положения, отобранных на конкурсной основе юридических лиц на основании заключенных с ними договоров.</w:t>
      </w:r>
    </w:p>
    <w:p w:rsidR="00C0139E" w:rsidRPr="008015F6" w:rsidRDefault="00C0139E" w:rsidP="00C0139E">
      <w:pPr>
        <w:spacing w:before="100" w:beforeAutospacing="1" w:after="100" w:afterAutospacing="1" w:line="240" w:lineRule="auto"/>
        <w:outlineLvl w:val="2"/>
        <w:rPr>
          <w:rFonts w:ascii="Times New Roman" w:eastAsia="Times New Roman" w:hAnsi="Times New Roman" w:cs="Times New Roman"/>
          <w:b/>
          <w:bCs/>
          <w:sz w:val="24"/>
          <w:szCs w:val="24"/>
        </w:rPr>
      </w:pPr>
      <w:r w:rsidRPr="008015F6">
        <w:rPr>
          <w:rFonts w:ascii="Times New Roman" w:eastAsia="Times New Roman" w:hAnsi="Times New Roman" w:cs="Times New Roman"/>
          <w:b/>
          <w:bCs/>
          <w:sz w:val="24"/>
          <w:szCs w:val="24"/>
        </w:rPr>
        <w:t>II. Условия участия в аукционе</w:t>
      </w:r>
    </w:p>
    <w:p w:rsidR="00C0139E" w:rsidRPr="00C0139E" w:rsidRDefault="007A1301"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0139E" w:rsidRPr="00C0139E">
        <w:rPr>
          <w:rFonts w:ascii="Times New Roman" w:eastAsia="Times New Roman" w:hAnsi="Times New Roman" w:cs="Times New Roman"/>
          <w:sz w:val="24"/>
          <w:szCs w:val="24"/>
        </w:rPr>
        <w:t>. 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 у заявителя.</w:t>
      </w:r>
    </w:p>
    <w:p w:rsidR="008015F6" w:rsidRDefault="007A1301"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0139E" w:rsidRPr="00C0139E">
        <w:rPr>
          <w:rFonts w:ascii="Times New Roman" w:eastAsia="Times New Roman" w:hAnsi="Times New Roman" w:cs="Times New Roman"/>
          <w:sz w:val="24"/>
          <w:szCs w:val="24"/>
        </w:rPr>
        <w:t xml:space="preserve">. Для участия в аукционе претендент вносит задаток в соответствии с договором о задатке на счет, указанный в информационном сообщении о проведении аукциона </w:t>
      </w:r>
      <w:r w:rsidR="00C0139E" w:rsidRPr="00C0139E">
        <w:rPr>
          <w:rFonts w:ascii="Times New Roman" w:eastAsia="Times New Roman" w:hAnsi="Times New Roman" w:cs="Times New Roman"/>
          <w:sz w:val="24"/>
          <w:szCs w:val="24"/>
        </w:rPr>
        <w:br/>
        <w:t xml:space="preserve">Информационное сообщение о проведении аукциона наряду со сведениями, предусмотренными </w:t>
      </w:r>
      <w:hyperlink r:id="rId14" w:history="1">
        <w:r w:rsidR="00C0139E" w:rsidRPr="00C0139E">
          <w:rPr>
            <w:rFonts w:ascii="Times New Roman" w:eastAsia="Times New Roman" w:hAnsi="Times New Roman" w:cs="Times New Roman"/>
            <w:color w:val="0000FF"/>
            <w:sz w:val="24"/>
            <w:szCs w:val="24"/>
            <w:u w:val="single"/>
          </w:rPr>
          <w:t>Федеральным законом "О приватизации государственного и муниципального имущества"</w:t>
        </w:r>
      </w:hyperlink>
      <w:r w:rsidR="00C0139E" w:rsidRPr="00C0139E">
        <w:rPr>
          <w:rFonts w:ascii="Times New Roman" w:eastAsia="Times New Roman" w:hAnsi="Times New Roman" w:cs="Times New Roman"/>
          <w:sz w:val="24"/>
          <w:szCs w:val="24"/>
        </w:rPr>
        <w:t xml:space="preserve">,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00C0139E" w:rsidRPr="00C0139E">
          <w:rPr>
            <w:rFonts w:ascii="Times New Roman" w:eastAsia="Times New Roman" w:hAnsi="Times New Roman" w:cs="Times New Roman"/>
            <w:color w:val="0000FF"/>
            <w:sz w:val="24"/>
            <w:szCs w:val="24"/>
            <w:u w:val="single"/>
          </w:rPr>
          <w:t>статьей 437 Гражданского кодекса Российской Федерации</w:t>
        </w:r>
      </w:hyperlink>
      <w:r w:rsidR="00C0139E" w:rsidRPr="00C0139E">
        <w:rPr>
          <w:rFonts w:ascii="Times New Roman" w:eastAsia="Times New Roman" w:hAnsi="Times New Roman" w:cs="Times New Roman"/>
          <w:sz w:val="24"/>
          <w:szCs w:val="24"/>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C0139E" w:rsidRPr="00C0139E">
        <w:rPr>
          <w:rFonts w:ascii="Times New Roman" w:eastAsia="Times New Roman" w:hAnsi="Times New Roman" w:cs="Times New Roman"/>
          <w:sz w:val="24"/>
          <w:szCs w:val="24"/>
        </w:rPr>
        <w:br/>
      </w:r>
      <w:r w:rsidR="00C0139E" w:rsidRPr="00C0139E">
        <w:rPr>
          <w:rFonts w:ascii="Times New Roman" w:eastAsia="Times New Roman" w:hAnsi="Times New Roman" w:cs="Times New Roman"/>
          <w:sz w:val="24"/>
          <w:szCs w:val="24"/>
        </w:rPr>
        <w:br/>
        <w:t>Документом, подтверждающим поступление задатка на счет продавца, является выписка со счета продавца</w:t>
      </w:r>
      <w:r w:rsidR="008015F6">
        <w:rPr>
          <w:rFonts w:ascii="Times New Roman" w:eastAsia="Times New Roman" w:hAnsi="Times New Roman" w:cs="Times New Roman"/>
          <w:sz w:val="24"/>
          <w:szCs w:val="24"/>
        </w:rPr>
        <w:t>.</w:t>
      </w:r>
    </w:p>
    <w:p w:rsidR="00C0139E" w:rsidRPr="00C0139E" w:rsidRDefault="007A1301"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39E" w:rsidRPr="00C0139E">
        <w:rPr>
          <w:rFonts w:ascii="Times New Roman" w:eastAsia="Times New Roman" w:hAnsi="Times New Roman" w:cs="Times New Roman"/>
          <w:sz w:val="24"/>
          <w:szCs w:val="24"/>
        </w:rPr>
        <w:t>. 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продавцом з</w:t>
      </w:r>
      <w:r w:rsidR="008015F6">
        <w:rPr>
          <w:rFonts w:ascii="Times New Roman" w:eastAsia="Times New Roman" w:hAnsi="Times New Roman" w:cs="Times New Roman"/>
          <w:sz w:val="24"/>
          <w:szCs w:val="24"/>
        </w:rPr>
        <w:t>аявок и документов претендентов</w:t>
      </w:r>
      <w:r w:rsidR="00C0139E" w:rsidRPr="00C0139E">
        <w:rPr>
          <w:rFonts w:ascii="Times New Roman" w:eastAsia="Times New Roman" w:hAnsi="Times New Roman" w:cs="Times New Roman"/>
          <w:sz w:val="24"/>
          <w:szCs w:val="24"/>
        </w:rPr>
        <w:t>.</w:t>
      </w:r>
    </w:p>
    <w:p w:rsidR="00C0139E" w:rsidRPr="00C0139E" w:rsidRDefault="007A1301"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C0139E" w:rsidRPr="00C0139E">
        <w:rPr>
          <w:rFonts w:ascii="Times New Roman" w:eastAsia="Times New Roman" w:hAnsi="Times New Roman" w:cs="Times New Roman"/>
          <w:sz w:val="24"/>
          <w:szCs w:val="24"/>
        </w:rPr>
        <w:t>.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0139E" w:rsidRPr="00C0139E" w:rsidRDefault="007A1301"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0139E" w:rsidRPr="00C0139E">
        <w:rPr>
          <w:rFonts w:ascii="Times New Roman" w:eastAsia="Times New Roman" w:hAnsi="Times New Roman" w:cs="Times New Roman"/>
          <w:sz w:val="24"/>
          <w:szCs w:val="24"/>
        </w:rPr>
        <w:t>. 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0139E" w:rsidRPr="00C0139E" w:rsidRDefault="007A1301"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0139E" w:rsidRPr="00C0139E">
        <w:rPr>
          <w:rFonts w:ascii="Times New Roman" w:eastAsia="Times New Roman" w:hAnsi="Times New Roman" w:cs="Times New Roman"/>
          <w:sz w:val="24"/>
          <w:szCs w:val="24"/>
        </w:rPr>
        <w:t>. 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C0139E" w:rsidRPr="007A1301" w:rsidRDefault="00C0139E" w:rsidP="00C0139E">
      <w:pPr>
        <w:spacing w:before="100" w:beforeAutospacing="1" w:after="100" w:afterAutospacing="1" w:line="240" w:lineRule="auto"/>
        <w:outlineLvl w:val="2"/>
        <w:rPr>
          <w:rFonts w:ascii="Times New Roman" w:eastAsia="Times New Roman" w:hAnsi="Times New Roman" w:cs="Times New Roman"/>
          <w:b/>
          <w:bCs/>
          <w:sz w:val="24"/>
          <w:szCs w:val="24"/>
        </w:rPr>
      </w:pPr>
      <w:r w:rsidRPr="007A1301">
        <w:rPr>
          <w:rFonts w:ascii="Times New Roman" w:eastAsia="Times New Roman" w:hAnsi="Times New Roman" w:cs="Times New Roman"/>
          <w:b/>
          <w:bCs/>
          <w:sz w:val="24"/>
          <w:szCs w:val="24"/>
        </w:rPr>
        <w:t>III. Порядок проведения аукциона и оформление его результатов</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11. Решения продавца о признании претендентов участниками аукциона оформляется протоколом.</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При наличии оснований для признания аукциона несостоявшимся продавец принимает соответствующее решение, которое оформляется протоколом.</w:t>
      </w:r>
    </w:p>
    <w:p w:rsidR="007A1301"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12. 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r w:rsidR="007A1301">
        <w:rPr>
          <w:rFonts w:ascii="Times New Roman" w:eastAsia="Times New Roman" w:hAnsi="Times New Roman" w:cs="Times New Roman"/>
          <w:sz w:val="24"/>
          <w:szCs w:val="24"/>
        </w:rPr>
        <w:t>.</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13.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Информация об отказе в допуске к участию в аук</w:t>
      </w:r>
      <w:r w:rsidR="007A1301">
        <w:rPr>
          <w:rFonts w:ascii="Times New Roman" w:eastAsia="Times New Roman" w:hAnsi="Times New Roman" w:cs="Times New Roman"/>
          <w:sz w:val="24"/>
          <w:szCs w:val="24"/>
        </w:rPr>
        <w:t>ционе размещается на официальном</w:t>
      </w:r>
      <w:r w:rsidRPr="00C0139E">
        <w:rPr>
          <w:rFonts w:ascii="Times New Roman" w:eastAsia="Times New Roman" w:hAnsi="Times New Roman" w:cs="Times New Roman"/>
          <w:sz w:val="24"/>
          <w:szCs w:val="24"/>
        </w:rPr>
        <w:t xml:space="preserve">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w:t>
      </w:r>
      <w:r w:rsidR="00670FED">
        <w:rPr>
          <w:rFonts w:ascii="Times New Roman" w:eastAsia="Times New Roman" w:hAnsi="Times New Roman" w:cs="Times New Roman"/>
          <w:sz w:val="24"/>
          <w:szCs w:val="24"/>
        </w:rPr>
        <w:t>те продавца</w:t>
      </w:r>
      <w:r w:rsidRPr="00C0139E">
        <w:rPr>
          <w:rFonts w:ascii="Times New Roman" w:eastAsia="Times New Roman" w:hAnsi="Times New Roman" w:cs="Times New Roman"/>
          <w:sz w:val="24"/>
          <w:szCs w:val="24"/>
        </w:rPr>
        <w:t xml:space="preserve"> муниципального имущества в сети Интернет в срок не позднее рабочего дня, следующего за д</w:t>
      </w:r>
      <w:r w:rsidR="007A1301">
        <w:rPr>
          <w:rFonts w:ascii="Times New Roman" w:eastAsia="Times New Roman" w:hAnsi="Times New Roman" w:cs="Times New Roman"/>
          <w:sz w:val="24"/>
          <w:szCs w:val="24"/>
        </w:rPr>
        <w:t>нем принятия указанного решения</w:t>
      </w:r>
      <w:r w:rsidRPr="00C0139E">
        <w:rPr>
          <w:rFonts w:ascii="Times New Roman" w:eastAsia="Times New Roman" w:hAnsi="Times New Roman" w:cs="Times New Roman"/>
          <w:sz w:val="24"/>
          <w:szCs w:val="24"/>
        </w:rPr>
        <w:t>.</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14. Претендент приобретает статус участника аукциона с момента оформления продавцом протокола о признании претендентов участниками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15. Аукцион с подачей предложений о цене имущества в открытой форме проводится в следующем порядке: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w:t>
      </w:r>
      <w:proofErr w:type="gramStart"/>
      <w:r w:rsidRPr="00C0139E">
        <w:rPr>
          <w:rFonts w:ascii="Times New Roman" w:eastAsia="Times New Roman" w:hAnsi="Times New Roman" w:cs="Times New Roman"/>
          <w:sz w:val="24"/>
          <w:szCs w:val="24"/>
        </w:rPr>
        <w:t>аукциона;.</w:t>
      </w:r>
      <w:proofErr w:type="gramEnd"/>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lastRenderedPageBreak/>
        <w:t>б) аукцион ведет аукционист в присутствии уполномоченного представителя продавца, который обеспечивает порядок при проведении торгов;</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г) аукцион начинается с объявления уполномоченным представителем продавца об открытии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д) после открытия аукциона аукционистом оглашаются наименование имущества, основные его характеристики, начальная цена продажи и "шаг аукциона".</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е) после оглашения аукционистом начальной цены продажи участникам аукциона предлагается заявить эту цену путем поднятия карточек;</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к) цена имущества, предложенная победителем аукциона, заносится в протокол об итогах аукциона, составляемый в 2 экземплярах.</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C0139E" w:rsidRPr="00C0139E" w:rsidRDefault="00670FED" w:rsidP="00C013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C0139E" w:rsidRPr="00C0139E">
        <w:rPr>
          <w:rFonts w:ascii="Times New Roman" w:eastAsia="Times New Roman" w:hAnsi="Times New Roman" w:cs="Times New Roman"/>
          <w:sz w:val="24"/>
          <w:szCs w:val="24"/>
        </w:rPr>
        <w:t>) если после троекратного объявления начальной цены продажи ни один из участников аукциона не поднял карточку, аукцион признается несостоявшимся.</w:t>
      </w:r>
      <w:r w:rsidR="00C0139E" w:rsidRPr="00C0139E">
        <w:rPr>
          <w:rFonts w:ascii="Times New Roman" w:eastAsia="Times New Roman" w:hAnsi="Times New Roman" w:cs="Times New Roman"/>
          <w:sz w:val="24"/>
          <w:szCs w:val="24"/>
        </w:rPr>
        <w:br/>
      </w:r>
      <w:r w:rsidR="00C0139E" w:rsidRPr="00C0139E">
        <w:rPr>
          <w:rFonts w:ascii="Times New Roman" w:eastAsia="Times New Roman" w:hAnsi="Times New Roman" w:cs="Times New Roman"/>
          <w:sz w:val="24"/>
          <w:szCs w:val="24"/>
        </w:rPr>
        <w:br/>
        <w:t>В случае признания аукциона несостоявшимся продавец в тот же день составляет соответствующий протокол, подписываемый им (его уполномоченным предст</w:t>
      </w:r>
      <w:r>
        <w:rPr>
          <w:rFonts w:ascii="Times New Roman" w:eastAsia="Times New Roman" w:hAnsi="Times New Roman" w:cs="Times New Roman"/>
          <w:sz w:val="24"/>
          <w:szCs w:val="24"/>
        </w:rPr>
        <w:t>авителем), а также аукционистом</w:t>
      </w:r>
      <w:r w:rsidR="00C0139E" w:rsidRPr="00C0139E">
        <w:rPr>
          <w:rFonts w:ascii="Times New Roman" w:eastAsia="Times New Roman" w:hAnsi="Times New Roman" w:cs="Times New Roman"/>
          <w:sz w:val="24"/>
          <w:szCs w:val="24"/>
        </w:rPr>
        <w:t>.</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16. Аукцион с подачей предложений о цене имущества в закрытой форме проводится в следующем порядке:</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lastRenderedPageBreak/>
        <w:t xml:space="preserve">а) день подведения итогов аукциона назначается не ранее чем через 10 рабочих дней и не позднее 15 рабочих дней со дня определения участников </w:t>
      </w:r>
      <w:proofErr w:type="gramStart"/>
      <w:r w:rsidRPr="00C0139E">
        <w:rPr>
          <w:rFonts w:ascii="Times New Roman" w:eastAsia="Times New Roman" w:hAnsi="Times New Roman" w:cs="Times New Roman"/>
          <w:sz w:val="24"/>
          <w:szCs w:val="24"/>
        </w:rPr>
        <w:t>аукциона;.</w:t>
      </w:r>
      <w:proofErr w:type="gramEnd"/>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б) перед вскрытием конвертов с предложениями о цене имущества продавец проверяет их целость, что фиксируется в протоколе об итогах аукциона;</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в)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Предложения, содержащие цену ниже начальной цены продажи, не рассматриваются;</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д) 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Протокол об итогах аукциона направляется победителю аукциона одновременно с уведомлением о признании его победителем.</w:t>
      </w:r>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16_1. Лицам, перечислившим задаток для участия в аукционе, денежные средства возвращаются в следующем порядке:</w:t>
      </w:r>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б) претендентам, не допущенным к участию в аукционе, - в течение 5 календарных дней со дня подписания протокола о признании претендентов участниками </w:t>
      </w:r>
      <w:proofErr w:type="gramStart"/>
      <w:r w:rsidRPr="00C0139E">
        <w:rPr>
          <w:rFonts w:ascii="Times New Roman" w:eastAsia="Times New Roman" w:hAnsi="Times New Roman" w:cs="Times New Roman"/>
          <w:sz w:val="24"/>
          <w:szCs w:val="24"/>
        </w:rPr>
        <w:t>аукциона.</w:t>
      </w:r>
      <w:r w:rsidRPr="00C0139E">
        <w:rPr>
          <w:rFonts w:ascii="Times New Roman" w:eastAsia="Times New Roman" w:hAnsi="Times New Roman" w:cs="Times New Roman"/>
          <w:sz w:val="24"/>
          <w:szCs w:val="24"/>
        </w:rPr>
        <w:br/>
        <w:t>(</w:t>
      </w:r>
      <w:proofErr w:type="gramEnd"/>
      <w:r w:rsidRPr="00C0139E">
        <w:rPr>
          <w:rFonts w:ascii="Times New Roman" w:eastAsia="Times New Roman" w:hAnsi="Times New Roman" w:cs="Times New Roman"/>
          <w:sz w:val="24"/>
          <w:szCs w:val="24"/>
        </w:rPr>
        <w:t xml:space="preserve">Пункт 16_1 дополнительно включен с 27 марта 2012 года </w:t>
      </w:r>
      <w:hyperlink r:id="rId16" w:history="1">
        <w:r w:rsidRPr="00C0139E">
          <w:rPr>
            <w:rFonts w:ascii="Times New Roman" w:eastAsia="Times New Roman" w:hAnsi="Times New Roman" w:cs="Times New Roman"/>
            <w:color w:val="0000FF"/>
            <w:sz w:val="24"/>
            <w:szCs w:val="24"/>
            <w:u w:val="single"/>
          </w:rPr>
          <w:t>постановлением Правительства Российской Федерации от 3 марта 2012 года N 178</w:t>
        </w:r>
      </w:hyperlink>
      <w:r w:rsidRPr="00C0139E">
        <w:rPr>
          <w:rFonts w:ascii="Times New Roman" w:eastAsia="Times New Roman" w:hAnsi="Times New Roman" w:cs="Times New Roman"/>
          <w:sz w:val="24"/>
          <w:szCs w:val="24"/>
        </w:rPr>
        <w:t>)</w:t>
      </w:r>
      <w:r w:rsidRPr="00C0139E">
        <w:rPr>
          <w:rFonts w:ascii="Times New Roman" w:eastAsia="Times New Roman" w:hAnsi="Times New Roman" w:cs="Times New Roman"/>
          <w:sz w:val="24"/>
          <w:szCs w:val="24"/>
        </w:rPr>
        <w:br/>
      </w:r>
    </w:p>
    <w:p w:rsidR="00670FED"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17.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r w:rsidRPr="00C0139E">
        <w:rPr>
          <w:rFonts w:ascii="Times New Roman" w:eastAsia="Times New Roman" w:hAnsi="Times New Roman" w:cs="Times New Roman"/>
          <w:sz w:val="24"/>
          <w:szCs w:val="24"/>
        </w:rPr>
        <w:br/>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18. Информационное сообщение</w:t>
      </w:r>
      <w:r w:rsidR="00670FED">
        <w:rPr>
          <w:rFonts w:ascii="Times New Roman" w:eastAsia="Times New Roman" w:hAnsi="Times New Roman" w:cs="Times New Roman"/>
          <w:sz w:val="24"/>
          <w:szCs w:val="24"/>
        </w:rPr>
        <w:t xml:space="preserve"> об итогах аукциона</w:t>
      </w:r>
      <w:r w:rsidRPr="00C0139E">
        <w:rPr>
          <w:rFonts w:ascii="Times New Roman" w:eastAsia="Times New Roman" w:hAnsi="Times New Roman" w:cs="Times New Roman"/>
          <w:sz w:val="24"/>
          <w:szCs w:val="24"/>
        </w:rPr>
        <w:t xml:space="preserve"> размещается на официальных сайтах в сети Интернет в соответствии с требованиями, установленными </w:t>
      </w:r>
      <w:hyperlink r:id="rId17" w:history="1">
        <w:r w:rsidRPr="00C0139E">
          <w:rPr>
            <w:rFonts w:ascii="Times New Roman" w:eastAsia="Times New Roman" w:hAnsi="Times New Roman" w:cs="Times New Roman"/>
            <w:color w:val="0000FF"/>
            <w:sz w:val="24"/>
            <w:szCs w:val="24"/>
            <w:u w:val="single"/>
          </w:rPr>
          <w:t>Федеральным законом "О приватизации государственного и муниципального имущества"</w:t>
        </w:r>
      </w:hyperlink>
      <w:r w:rsidRPr="00C0139E">
        <w:rPr>
          <w:rFonts w:ascii="Times New Roman" w:eastAsia="Times New Roman" w:hAnsi="Times New Roman" w:cs="Times New Roman"/>
          <w:sz w:val="24"/>
          <w:szCs w:val="24"/>
        </w:rPr>
        <w:t>, а также не позднее рабочего дня, следующего за днем подведения итогов аукциона, размещается на сайте продавца в сети Интернет.</w:t>
      </w:r>
      <w:r w:rsidRPr="00C0139E">
        <w:rPr>
          <w:rFonts w:ascii="Times New Roman" w:eastAsia="Times New Roman" w:hAnsi="Times New Roman" w:cs="Times New Roman"/>
          <w:sz w:val="24"/>
          <w:szCs w:val="24"/>
        </w:rPr>
        <w:br/>
        <w:t xml:space="preserve">(Пункт в редакции </w:t>
      </w:r>
      <w:hyperlink r:id="rId18" w:history="1">
        <w:r w:rsidRPr="00C0139E">
          <w:rPr>
            <w:rFonts w:ascii="Times New Roman" w:eastAsia="Times New Roman" w:hAnsi="Times New Roman" w:cs="Times New Roman"/>
            <w:color w:val="0000FF"/>
            <w:sz w:val="24"/>
            <w:szCs w:val="24"/>
            <w:u w:val="single"/>
          </w:rPr>
          <w:t xml:space="preserve">постановления Правительства Российской Федерации от 12 февраля 2011 года </w:t>
        </w:r>
        <w:r w:rsidRPr="00C0139E">
          <w:rPr>
            <w:rFonts w:ascii="Times New Roman" w:eastAsia="Times New Roman" w:hAnsi="Times New Roman" w:cs="Times New Roman"/>
            <w:color w:val="0000FF"/>
            <w:sz w:val="24"/>
            <w:szCs w:val="24"/>
            <w:u w:val="single"/>
          </w:rPr>
          <w:lastRenderedPageBreak/>
          <w:t>N 71</w:t>
        </w:r>
      </w:hyperlink>
      <w:r w:rsidRPr="00C0139E">
        <w:rPr>
          <w:rFonts w:ascii="Times New Roman" w:eastAsia="Times New Roman" w:hAnsi="Times New Roman" w:cs="Times New Roman"/>
          <w:sz w:val="24"/>
          <w:szCs w:val="24"/>
        </w:rPr>
        <w:t xml:space="preserve">; в редакции, введенной в действие с 27 марта 2012 года </w:t>
      </w:r>
      <w:hyperlink r:id="rId19" w:history="1">
        <w:r w:rsidRPr="00C0139E">
          <w:rPr>
            <w:rFonts w:ascii="Times New Roman" w:eastAsia="Times New Roman" w:hAnsi="Times New Roman" w:cs="Times New Roman"/>
            <w:color w:val="0000FF"/>
            <w:sz w:val="24"/>
            <w:szCs w:val="24"/>
            <w:u w:val="single"/>
          </w:rPr>
          <w:t>постановлением Правительства Российской Федерации от 3 марта 2012 года N 178</w:t>
        </w:r>
      </w:hyperlink>
      <w:r w:rsidRPr="00C0139E">
        <w:rPr>
          <w:rFonts w:ascii="Times New Roman" w:eastAsia="Times New Roman" w:hAnsi="Times New Roman" w:cs="Times New Roman"/>
          <w:sz w:val="24"/>
          <w:szCs w:val="24"/>
        </w:rPr>
        <w:t>.</w:t>
      </w:r>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 xml:space="preserve">19. 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w:t>
      </w:r>
      <w:proofErr w:type="gramStart"/>
      <w:r w:rsidRPr="00C0139E">
        <w:rPr>
          <w:rFonts w:ascii="Times New Roman" w:eastAsia="Times New Roman" w:hAnsi="Times New Roman" w:cs="Times New Roman"/>
          <w:sz w:val="24"/>
          <w:szCs w:val="24"/>
        </w:rPr>
        <w:t>имущества..</w:t>
      </w:r>
      <w:proofErr w:type="gramEnd"/>
    </w:p>
    <w:p w:rsidR="00C0139E" w:rsidRPr="00C0139E" w:rsidRDefault="00C0139E" w:rsidP="00C0139E">
      <w:pPr>
        <w:spacing w:before="100" w:beforeAutospacing="1" w:after="100" w:afterAutospacing="1" w:line="240" w:lineRule="auto"/>
        <w:rPr>
          <w:rFonts w:ascii="Times New Roman" w:eastAsia="Times New Roman" w:hAnsi="Times New Roman" w:cs="Times New Roman"/>
          <w:sz w:val="24"/>
          <w:szCs w:val="24"/>
        </w:rPr>
      </w:pPr>
      <w:r w:rsidRPr="00C0139E">
        <w:rPr>
          <w:rFonts w:ascii="Times New Roman" w:eastAsia="Times New Roman" w:hAnsi="Times New Roman" w:cs="Times New Roman"/>
          <w:sz w:val="24"/>
          <w:szCs w:val="24"/>
        </w:rPr>
        <w:t>20. 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r w:rsidRPr="00C0139E">
        <w:rPr>
          <w:rFonts w:ascii="Times New Roman" w:eastAsia="Times New Roman" w:hAnsi="Times New Roman" w:cs="Times New Roman"/>
          <w:sz w:val="24"/>
          <w:szCs w:val="24"/>
        </w:rPr>
        <w:br/>
      </w:r>
      <w:r w:rsidRPr="00C0139E">
        <w:rPr>
          <w:rFonts w:ascii="Times New Roman" w:eastAsia="Times New Roman" w:hAnsi="Times New Roman" w:cs="Times New Roman"/>
          <w:sz w:val="24"/>
          <w:szCs w:val="24"/>
        </w:rPr>
        <w:br/>
        <w:t>21. 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r w:rsidRPr="00C0139E">
        <w:rPr>
          <w:rFonts w:ascii="Times New Roman" w:eastAsia="Times New Roman" w:hAnsi="Times New Roman" w:cs="Times New Roman"/>
          <w:sz w:val="24"/>
          <w:szCs w:val="24"/>
        </w:rPr>
        <w:br/>
        <w:t xml:space="preserve">(Пункт в редакции, введенной в действие с 27 марта 2012 года </w:t>
      </w:r>
      <w:hyperlink r:id="rId20" w:history="1">
        <w:r w:rsidRPr="00C0139E">
          <w:rPr>
            <w:rFonts w:ascii="Times New Roman" w:eastAsia="Times New Roman" w:hAnsi="Times New Roman" w:cs="Times New Roman"/>
            <w:color w:val="0000FF"/>
            <w:sz w:val="24"/>
            <w:szCs w:val="24"/>
            <w:u w:val="single"/>
          </w:rPr>
          <w:t>постановлением Правительства Российской Федерации от 3 марта 2012 года N 178</w:t>
        </w:r>
      </w:hyperlink>
      <w:r w:rsidRPr="00C0139E">
        <w:rPr>
          <w:rFonts w:ascii="Times New Roman" w:eastAsia="Times New Roman" w:hAnsi="Times New Roman" w:cs="Times New Roman"/>
          <w:sz w:val="24"/>
          <w:szCs w:val="24"/>
        </w:rPr>
        <w:t>.</w:t>
      </w:r>
      <w:r w:rsidRPr="00C0139E">
        <w:rPr>
          <w:rFonts w:ascii="Times New Roman" w:eastAsia="Times New Roman" w:hAnsi="Times New Roman" w:cs="Times New Roman"/>
          <w:sz w:val="24"/>
          <w:szCs w:val="24"/>
        </w:rPr>
        <w:br/>
      </w:r>
    </w:p>
    <w:sectPr w:rsidR="00C0139E" w:rsidRPr="00C0139E" w:rsidSect="006A7411">
      <w:pgSz w:w="11906" w:h="16838"/>
      <w:pgMar w:top="567" w:right="567" w:bottom="34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D34D7"/>
    <w:multiLevelType w:val="hybridMultilevel"/>
    <w:tmpl w:val="1936B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E7134"/>
    <w:multiLevelType w:val="hybridMultilevel"/>
    <w:tmpl w:val="780C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9E"/>
    <w:rsid w:val="000960DF"/>
    <w:rsid w:val="000D0408"/>
    <w:rsid w:val="00296D5B"/>
    <w:rsid w:val="00403C51"/>
    <w:rsid w:val="004931CC"/>
    <w:rsid w:val="005248A1"/>
    <w:rsid w:val="0054253E"/>
    <w:rsid w:val="00670FED"/>
    <w:rsid w:val="006A7411"/>
    <w:rsid w:val="007A1301"/>
    <w:rsid w:val="008015F6"/>
    <w:rsid w:val="00814956"/>
    <w:rsid w:val="00C0139E"/>
    <w:rsid w:val="00EB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490BD-F4E8-46D8-8C62-6B75DB36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13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1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139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139E"/>
    <w:rPr>
      <w:rFonts w:ascii="Times New Roman" w:eastAsia="Times New Roman" w:hAnsi="Times New Roman" w:cs="Times New Roman"/>
      <w:b/>
      <w:bCs/>
      <w:sz w:val="27"/>
      <w:szCs w:val="27"/>
    </w:rPr>
  </w:style>
  <w:style w:type="paragraph" w:customStyle="1" w:styleId="formattext">
    <w:name w:val="formattext"/>
    <w:basedOn w:val="a"/>
    <w:rsid w:val="00C0139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0139E"/>
    <w:rPr>
      <w:color w:val="0000FF"/>
      <w:u w:val="single"/>
    </w:rPr>
  </w:style>
  <w:style w:type="character" w:styleId="a4">
    <w:name w:val="FollowedHyperlink"/>
    <w:basedOn w:val="a0"/>
    <w:uiPriority w:val="99"/>
    <w:semiHidden/>
    <w:unhideWhenUsed/>
    <w:rsid w:val="00C0139E"/>
    <w:rPr>
      <w:color w:val="800080"/>
      <w:u w:val="single"/>
    </w:rPr>
  </w:style>
  <w:style w:type="paragraph" w:customStyle="1" w:styleId="unformattext">
    <w:name w:val="unformattext"/>
    <w:basedOn w:val="a"/>
    <w:rsid w:val="00C0139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C01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0139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4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1103">
      <w:bodyDiv w:val="1"/>
      <w:marLeft w:val="0"/>
      <w:marRight w:val="0"/>
      <w:marTop w:val="0"/>
      <w:marBottom w:val="0"/>
      <w:divBdr>
        <w:top w:val="none" w:sz="0" w:space="0" w:color="auto"/>
        <w:left w:val="none" w:sz="0" w:space="0" w:color="auto"/>
        <w:bottom w:val="none" w:sz="0" w:space="0" w:color="auto"/>
        <w:right w:val="none" w:sz="0" w:space="0" w:color="auto"/>
      </w:divBdr>
      <w:divsChild>
        <w:div w:id="1606696824">
          <w:marLeft w:val="0"/>
          <w:marRight w:val="0"/>
          <w:marTop w:val="0"/>
          <w:marBottom w:val="0"/>
          <w:divBdr>
            <w:top w:val="none" w:sz="0" w:space="0" w:color="auto"/>
            <w:left w:val="none" w:sz="0" w:space="0" w:color="auto"/>
            <w:bottom w:val="none" w:sz="0" w:space="0" w:color="auto"/>
            <w:right w:val="none" w:sz="0" w:space="0" w:color="auto"/>
          </w:divBdr>
          <w:divsChild>
            <w:div w:id="1905025694">
              <w:marLeft w:val="0"/>
              <w:marRight w:val="0"/>
              <w:marTop w:val="0"/>
              <w:marBottom w:val="0"/>
              <w:divBdr>
                <w:top w:val="none" w:sz="0" w:space="0" w:color="auto"/>
                <w:left w:val="none" w:sz="0" w:space="0" w:color="auto"/>
                <w:bottom w:val="none" w:sz="0" w:space="0" w:color="auto"/>
                <w:right w:val="none" w:sz="0" w:space="0" w:color="auto"/>
              </w:divBdr>
              <w:divsChild>
                <w:div w:id="542139215">
                  <w:marLeft w:val="0"/>
                  <w:marRight w:val="0"/>
                  <w:marTop w:val="0"/>
                  <w:marBottom w:val="0"/>
                  <w:divBdr>
                    <w:top w:val="none" w:sz="0" w:space="0" w:color="auto"/>
                    <w:left w:val="none" w:sz="0" w:space="0" w:color="auto"/>
                    <w:bottom w:val="none" w:sz="0" w:space="0" w:color="auto"/>
                    <w:right w:val="none" w:sz="0" w:space="0" w:color="auto"/>
                  </w:divBdr>
                  <w:divsChild>
                    <w:div w:id="808745480">
                      <w:marLeft w:val="0"/>
                      <w:marRight w:val="0"/>
                      <w:marTop w:val="0"/>
                      <w:marBottom w:val="0"/>
                      <w:divBdr>
                        <w:top w:val="none" w:sz="0" w:space="0" w:color="auto"/>
                        <w:left w:val="none" w:sz="0" w:space="0" w:color="auto"/>
                        <w:bottom w:val="none" w:sz="0" w:space="0" w:color="auto"/>
                        <w:right w:val="none" w:sz="0" w:space="0" w:color="auto"/>
                      </w:divBdr>
                      <w:divsChild>
                        <w:div w:id="2059431164">
                          <w:marLeft w:val="0"/>
                          <w:marRight w:val="0"/>
                          <w:marTop w:val="0"/>
                          <w:marBottom w:val="0"/>
                          <w:divBdr>
                            <w:top w:val="none" w:sz="0" w:space="0" w:color="auto"/>
                            <w:left w:val="none" w:sz="0" w:space="0" w:color="auto"/>
                            <w:bottom w:val="none" w:sz="0" w:space="0" w:color="auto"/>
                            <w:right w:val="none" w:sz="0" w:space="0" w:color="auto"/>
                          </w:divBdr>
                          <w:divsChild>
                            <w:div w:id="1014574894">
                              <w:marLeft w:val="0"/>
                              <w:marRight w:val="0"/>
                              <w:marTop w:val="0"/>
                              <w:marBottom w:val="0"/>
                              <w:divBdr>
                                <w:top w:val="none" w:sz="0" w:space="0" w:color="auto"/>
                                <w:left w:val="none" w:sz="0" w:space="0" w:color="auto"/>
                                <w:bottom w:val="none" w:sz="0" w:space="0" w:color="auto"/>
                                <w:right w:val="none" w:sz="0" w:space="0" w:color="auto"/>
                              </w:divBdr>
                              <w:divsChild>
                                <w:div w:id="1732386996">
                                  <w:marLeft w:val="0"/>
                                  <w:marRight w:val="0"/>
                                  <w:marTop w:val="0"/>
                                  <w:marBottom w:val="0"/>
                                  <w:divBdr>
                                    <w:top w:val="none" w:sz="0" w:space="0" w:color="auto"/>
                                    <w:left w:val="none" w:sz="0" w:space="0" w:color="auto"/>
                                    <w:bottom w:val="none" w:sz="0" w:space="0" w:color="auto"/>
                                    <w:right w:val="none" w:sz="0" w:space="0" w:color="auto"/>
                                  </w:divBdr>
                                  <w:divsChild>
                                    <w:div w:id="178548623">
                                      <w:marLeft w:val="0"/>
                                      <w:marRight w:val="0"/>
                                      <w:marTop w:val="0"/>
                                      <w:marBottom w:val="0"/>
                                      <w:divBdr>
                                        <w:top w:val="none" w:sz="0" w:space="0" w:color="auto"/>
                                        <w:left w:val="none" w:sz="0" w:space="0" w:color="auto"/>
                                        <w:bottom w:val="none" w:sz="0" w:space="0" w:color="auto"/>
                                        <w:right w:val="none" w:sz="0" w:space="0" w:color="auto"/>
                                      </w:divBdr>
                                      <w:divsChild>
                                        <w:div w:id="16109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9128" TargetMode="External"/><Relationship Id="rId13" Type="http://schemas.openxmlformats.org/officeDocument/2006/relationships/hyperlink" Target="http://docs.cntd.ru/document/901824959" TargetMode="External"/><Relationship Id="rId18" Type="http://schemas.openxmlformats.org/officeDocument/2006/relationships/hyperlink" Target="http://docs.cntd.ru/document/90226286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832459" TargetMode="External"/><Relationship Id="rId12" Type="http://schemas.openxmlformats.org/officeDocument/2006/relationships/hyperlink" Target="http://docs.cntd.ru/document/901824959" TargetMode="External"/><Relationship Id="rId17" Type="http://schemas.openxmlformats.org/officeDocument/2006/relationships/hyperlink" Target="http://docs.cntd.ru/document/901809128" TargetMode="External"/><Relationship Id="rId2" Type="http://schemas.openxmlformats.org/officeDocument/2006/relationships/styles" Target="styles.xml"/><Relationship Id="rId16" Type="http://schemas.openxmlformats.org/officeDocument/2006/relationships/hyperlink" Target="http://docs.cntd.ru/document/902334216" TargetMode="External"/><Relationship Id="rId20" Type="http://schemas.openxmlformats.org/officeDocument/2006/relationships/hyperlink" Target="http://docs.cntd.ru/document/902334216" TargetMode="External"/><Relationship Id="rId1" Type="http://schemas.openxmlformats.org/officeDocument/2006/relationships/numbering" Target="numbering.xml"/><Relationship Id="rId6" Type="http://schemas.openxmlformats.org/officeDocument/2006/relationships/hyperlink" Target="http://docs.cntd.ru/document/901809128" TargetMode="External"/><Relationship Id="rId11" Type="http://schemas.openxmlformats.org/officeDocument/2006/relationships/hyperlink" Target="http://docs.cntd.ru/document/901824959" TargetMode="External"/><Relationship Id="rId5" Type="http://schemas.openxmlformats.org/officeDocument/2006/relationships/hyperlink" Target="http://docs.cntd.ru/document/901809128" TargetMode="External"/><Relationship Id="rId15" Type="http://schemas.openxmlformats.org/officeDocument/2006/relationships/hyperlink" Target="http://docs.cntd.ru/document/9027690" TargetMode="External"/><Relationship Id="rId10" Type="http://schemas.openxmlformats.org/officeDocument/2006/relationships/hyperlink" Target="http://docs.cntd.ru/document/901824959" TargetMode="External"/><Relationship Id="rId19" Type="http://schemas.openxmlformats.org/officeDocument/2006/relationships/hyperlink" Target="http://docs.cntd.ru/document/902334216" TargetMode="External"/><Relationship Id="rId4" Type="http://schemas.openxmlformats.org/officeDocument/2006/relationships/webSettings" Target="webSettings.xml"/><Relationship Id="rId9" Type="http://schemas.openxmlformats.org/officeDocument/2006/relationships/hyperlink" Target="http://docs.cntd.ru/document/902262862" TargetMode="External"/><Relationship Id="rId14" Type="http://schemas.openxmlformats.org/officeDocument/2006/relationships/hyperlink" Target="http://docs.cntd.ru/document/90180912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2015-11-24T08:12:00Z</cp:lastPrinted>
  <dcterms:created xsi:type="dcterms:W3CDTF">2015-11-18T05:34:00Z</dcterms:created>
  <dcterms:modified xsi:type="dcterms:W3CDTF">2015-12-01T05:30:00Z</dcterms:modified>
</cp:coreProperties>
</file>