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t>КИЛЬМЕЗСКОГО РАЙОНА КИРОВСКОЙ ОБЛАСТИ</w:t>
      </w:r>
    </w:p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</w:p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t>ПОСТАНОВЛЕНИЕ</w:t>
      </w:r>
    </w:p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</w:p>
    <w:p w:rsidR="004A6C1E" w:rsidRDefault="00F40148" w:rsidP="004A6C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A6C1E">
        <w:rPr>
          <w:color w:val="000000"/>
          <w:sz w:val="28"/>
          <w:szCs w:val="28"/>
        </w:rPr>
        <w:t xml:space="preserve">.08.2017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4A6C1E">
        <w:rPr>
          <w:color w:val="000000"/>
          <w:sz w:val="28"/>
          <w:szCs w:val="28"/>
        </w:rPr>
        <w:t xml:space="preserve"> </w:t>
      </w:r>
      <w:r w:rsidR="007E1848">
        <w:rPr>
          <w:color w:val="000000"/>
          <w:sz w:val="28"/>
          <w:szCs w:val="28"/>
        </w:rPr>
        <w:t xml:space="preserve">     </w:t>
      </w:r>
      <w:r w:rsidR="004A6C1E">
        <w:rPr>
          <w:color w:val="000000"/>
          <w:sz w:val="28"/>
          <w:szCs w:val="28"/>
        </w:rPr>
        <w:t xml:space="preserve">   №</w:t>
      </w:r>
      <w:r w:rsidR="006B5780">
        <w:rPr>
          <w:color w:val="000000"/>
          <w:sz w:val="28"/>
          <w:szCs w:val="28"/>
        </w:rPr>
        <w:t xml:space="preserve"> 32</w:t>
      </w:r>
    </w:p>
    <w:p w:rsidR="004A6C1E" w:rsidRDefault="004A6C1E" w:rsidP="004A6C1E">
      <w:pPr>
        <w:rPr>
          <w:color w:val="000000"/>
          <w:sz w:val="28"/>
          <w:szCs w:val="28"/>
        </w:rPr>
      </w:pPr>
    </w:p>
    <w:p w:rsidR="004A6C1E" w:rsidRDefault="004A6C1E" w:rsidP="004A6C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Дамаскино</w:t>
      </w:r>
    </w:p>
    <w:p w:rsidR="007E1848" w:rsidRDefault="007E1848" w:rsidP="004A6C1E">
      <w:pPr>
        <w:jc w:val="center"/>
        <w:rPr>
          <w:color w:val="000000"/>
          <w:sz w:val="28"/>
          <w:szCs w:val="28"/>
        </w:rPr>
      </w:pPr>
    </w:p>
    <w:p w:rsidR="00ED18CA" w:rsidRDefault="00ED18CA" w:rsidP="004A6C1E">
      <w:pPr>
        <w:jc w:val="center"/>
        <w:rPr>
          <w:color w:val="000000"/>
          <w:sz w:val="28"/>
          <w:szCs w:val="28"/>
        </w:rPr>
      </w:pPr>
    </w:p>
    <w:p w:rsidR="006B5780" w:rsidRDefault="006B5780" w:rsidP="004A6C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</w:t>
      </w:r>
      <w:r w:rsidR="00ED18CA" w:rsidRPr="00ED18CA">
        <w:rPr>
          <w:b/>
          <w:color w:val="000000"/>
          <w:sz w:val="28"/>
          <w:szCs w:val="28"/>
        </w:rPr>
        <w:t xml:space="preserve">рограммы проведения проверки </w:t>
      </w:r>
    </w:p>
    <w:p w:rsidR="00ED18CA" w:rsidRDefault="00ED18CA" w:rsidP="004A6C1E">
      <w:pPr>
        <w:jc w:val="center"/>
        <w:rPr>
          <w:b/>
          <w:color w:val="000000"/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t xml:space="preserve">готовности к отопительному </w:t>
      </w:r>
      <w:r w:rsidR="00F33166">
        <w:rPr>
          <w:b/>
          <w:color w:val="000000"/>
          <w:sz w:val="28"/>
          <w:szCs w:val="28"/>
        </w:rPr>
        <w:t>периоду</w:t>
      </w:r>
      <w:bookmarkStart w:id="0" w:name="_GoBack"/>
      <w:bookmarkEnd w:id="0"/>
    </w:p>
    <w:p w:rsidR="007E1848" w:rsidRPr="00ED18CA" w:rsidRDefault="007E1848" w:rsidP="004A6C1E">
      <w:pPr>
        <w:jc w:val="center"/>
        <w:rPr>
          <w:b/>
          <w:color w:val="000000"/>
          <w:sz w:val="28"/>
          <w:szCs w:val="28"/>
        </w:rPr>
      </w:pPr>
    </w:p>
    <w:p w:rsidR="00ED18CA" w:rsidRDefault="005D22AD" w:rsidP="006B5780">
      <w:pPr>
        <w:jc w:val="both"/>
        <w:rPr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br/>
      </w:r>
      <w:r w:rsidR="00ED18CA">
        <w:rPr>
          <w:sz w:val="28"/>
          <w:szCs w:val="28"/>
        </w:rPr>
        <w:t xml:space="preserve">    В </w:t>
      </w:r>
      <w:r w:rsidR="00ED18CA" w:rsidRPr="00ED18CA">
        <w:rPr>
          <w:sz w:val="28"/>
          <w:szCs w:val="28"/>
        </w:rPr>
        <w:t>соответствии с Федеральны</w:t>
      </w:r>
      <w:r w:rsidR="006B5780">
        <w:rPr>
          <w:sz w:val="28"/>
          <w:szCs w:val="28"/>
        </w:rPr>
        <w:t xml:space="preserve">м законом   от   27 июля 2010 </w:t>
      </w:r>
      <w:proofErr w:type="gramStart"/>
      <w:r w:rsidR="006B5780">
        <w:rPr>
          <w:sz w:val="28"/>
          <w:szCs w:val="28"/>
        </w:rPr>
        <w:t xml:space="preserve">года </w:t>
      </w:r>
      <w:r w:rsidR="00ED18CA" w:rsidRPr="00ED18CA">
        <w:rPr>
          <w:sz w:val="28"/>
          <w:szCs w:val="28"/>
        </w:rPr>
        <w:t xml:space="preserve"> N</w:t>
      </w:r>
      <w:proofErr w:type="gramEnd"/>
      <w:r w:rsidR="00ED18CA" w:rsidRPr="00ED18CA">
        <w:rPr>
          <w:sz w:val="28"/>
          <w:szCs w:val="28"/>
        </w:rPr>
        <w:t xml:space="preserve"> 190-ФЗ «О теплоснабжении"</w:t>
      </w:r>
      <w:r w:rsidR="00ED18CA">
        <w:rPr>
          <w:sz w:val="28"/>
          <w:szCs w:val="28"/>
        </w:rPr>
        <w:t>, Уставом муниципального образования Дамаскинское сельское поселение Кильмезского района Кировской области, администрация Дамаскинского сельского поселения ПОСТАНОВЛЯЕТ:</w:t>
      </w:r>
    </w:p>
    <w:p w:rsidR="00ED18CA" w:rsidRDefault="00ED18CA" w:rsidP="006B5780">
      <w:pPr>
        <w:jc w:val="both"/>
        <w:rPr>
          <w:sz w:val="28"/>
          <w:szCs w:val="28"/>
        </w:rPr>
      </w:pPr>
    </w:p>
    <w:p w:rsidR="00ED18CA" w:rsidRDefault="006B5780" w:rsidP="00F4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</w:t>
      </w:r>
      <w:r w:rsidR="00ED18CA">
        <w:rPr>
          <w:sz w:val="28"/>
          <w:szCs w:val="28"/>
        </w:rPr>
        <w:t xml:space="preserve">рограмму проведения проверки готовности к отопительному </w:t>
      </w:r>
      <w:r w:rsidR="00F33166">
        <w:rPr>
          <w:sz w:val="28"/>
          <w:szCs w:val="28"/>
        </w:rPr>
        <w:t>периоду</w:t>
      </w:r>
      <w:r w:rsidR="00ED18CA">
        <w:rPr>
          <w:sz w:val="28"/>
          <w:szCs w:val="28"/>
        </w:rPr>
        <w:t>.</w:t>
      </w:r>
    </w:p>
    <w:p w:rsidR="00ED18CA" w:rsidRDefault="00ED18CA" w:rsidP="00F4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настоящее постановление на информационных стендах и официальном сайте сети Интернет.</w:t>
      </w:r>
    </w:p>
    <w:p w:rsidR="007607E7" w:rsidRDefault="00ED18CA" w:rsidP="00F4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6B5780">
        <w:rPr>
          <w:sz w:val="28"/>
          <w:szCs w:val="28"/>
        </w:rPr>
        <w:t xml:space="preserve">Настоящее </w:t>
      </w:r>
      <w:r w:rsidR="00F40148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</w:t>
      </w:r>
      <w:r w:rsidR="00F40148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</w:t>
      </w:r>
      <w:r w:rsidR="00F40148">
        <w:rPr>
          <w:sz w:val="28"/>
          <w:szCs w:val="28"/>
        </w:rPr>
        <w:t>(</w:t>
      </w:r>
      <w:r w:rsidR="007607E7">
        <w:rPr>
          <w:sz w:val="28"/>
          <w:szCs w:val="28"/>
        </w:rPr>
        <w:t>обнародования</w:t>
      </w:r>
      <w:r w:rsidR="00F40148">
        <w:rPr>
          <w:sz w:val="28"/>
          <w:szCs w:val="28"/>
        </w:rPr>
        <w:t>)</w:t>
      </w:r>
      <w:r w:rsidR="007607E7">
        <w:rPr>
          <w:sz w:val="28"/>
          <w:szCs w:val="28"/>
        </w:rPr>
        <w:t>.</w:t>
      </w:r>
    </w:p>
    <w:p w:rsidR="007607E7" w:rsidRDefault="007607E7" w:rsidP="00F4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постановления оставляю за собой.</w:t>
      </w:r>
    </w:p>
    <w:p w:rsidR="007607E7" w:rsidRDefault="007607E7" w:rsidP="00ED18CA">
      <w:pPr>
        <w:rPr>
          <w:sz w:val="28"/>
          <w:szCs w:val="28"/>
        </w:rPr>
      </w:pPr>
    </w:p>
    <w:p w:rsidR="007607E7" w:rsidRDefault="007607E7" w:rsidP="00ED18CA">
      <w:pPr>
        <w:rPr>
          <w:sz w:val="28"/>
          <w:szCs w:val="28"/>
        </w:rPr>
      </w:pPr>
    </w:p>
    <w:p w:rsidR="007607E7" w:rsidRDefault="007607E7" w:rsidP="00ED18CA">
      <w:pPr>
        <w:rPr>
          <w:sz w:val="28"/>
          <w:szCs w:val="28"/>
        </w:rPr>
      </w:pPr>
    </w:p>
    <w:p w:rsidR="007607E7" w:rsidRDefault="007607E7" w:rsidP="00ED18C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6C1E" w:rsidRPr="00ED18CA" w:rsidRDefault="007607E7" w:rsidP="00ED18CA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Дамаскинского сельского поселения                                 </w:t>
      </w:r>
      <w:r w:rsidR="007E18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П.П. Опушнев</w:t>
      </w:r>
      <w:r w:rsidR="00ED18CA">
        <w:rPr>
          <w:sz w:val="28"/>
          <w:szCs w:val="28"/>
        </w:rPr>
        <w:t xml:space="preserve">  </w:t>
      </w:r>
    </w:p>
    <w:p w:rsidR="004A6C1E" w:rsidRPr="00ED18CA" w:rsidRDefault="004A6C1E" w:rsidP="00ED18CA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40148" w:rsidRDefault="00F40148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40148" w:rsidRDefault="00F40148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40148" w:rsidRDefault="00F40148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5D22AD" w:rsidRDefault="005D22AD" w:rsidP="007607E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5D22AD">
        <w:rPr>
          <w:color w:val="000000"/>
          <w:sz w:val="28"/>
          <w:szCs w:val="28"/>
          <w:shd w:val="clear" w:color="auto" w:fill="FFFFFF"/>
        </w:rPr>
        <w:lastRenderedPageBreak/>
        <w:t>Утверждена</w:t>
      </w:r>
      <w:r w:rsidRPr="005D22AD">
        <w:rPr>
          <w:color w:val="000000"/>
          <w:sz w:val="28"/>
          <w:szCs w:val="28"/>
        </w:rPr>
        <w:t> </w:t>
      </w:r>
      <w:r w:rsidRPr="005D22AD">
        <w:rPr>
          <w:color w:val="000000"/>
          <w:sz w:val="28"/>
          <w:szCs w:val="28"/>
        </w:rPr>
        <w:br/>
      </w:r>
      <w:r w:rsidR="00F40148">
        <w:rPr>
          <w:color w:val="000000"/>
          <w:sz w:val="28"/>
          <w:szCs w:val="28"/>
          <w:shd w:val="clear" w:color="auto" w:fill="FFFFFF"/>
        </w:rPr>
        <w:t>п</w:t>
      </w:r>
      <w:r w:rsidRPr="005D22AD">
        <w:rPr>
          <w:color w:val="000000"/>
          <w:sz w:val="28"/>
          <w:szCs w:val="28"/>
          <w:shd w:val="clear" w:color="auto" w:fill="FFFFFF"/>
        </w:rPr>
        <w:t>остановлением</w:t>
      </w:r>
      <w:r>
        <w:rPr>
          <w:color w:val="000000"/>
          <w:sz w:val="28"/>
          <w:szCs w:val="28"/>
          <w:shd w:val="clear" w:color="auto" w:fill="FFFFFF"/>
        </w:rPr>
        <w:t xml:space="preserve">        а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дминистрации </w:t>
      </w:r>
    </w:p>
    <w:p w:rsidR="00057029" w:rsidRPr="00AA2B2D" w:rsidRDefault="00F40148" w:rsidP="005D22AD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Дамаскинского сельского</w:t>
      </w:r>
      <w:r w:rsidR="005D22AD">
        <w:rPr>
          <w:color w:val="000000"/>
          <w:sz w:val="28"/>
          <w:szCs w:val="28"/>
        </w:rPr>
        <w:t xml:space="preserve"> поселения</w:t>
      </w:r>
      <w:r w:rsidR="005D22AD" w:rsidRPr="005D22AD">
        <w:rPr>
          <w:color w:val="000000"/>
          <w:sz w:val="28"/>
          <w:szCs w:val="28"/>
        </w:rPr>
        <w:t> </w:t>
      </w:r>
      <w:r w:rsidR="005D22AD" w:rsidRPr="005D22AD">
        <w:rPr>
          <w:color w:val="000000"/>
          <w:sz w:val="28"/>
          <w:szCs w:val="28"/>
        </w:rPr>
        <w:br/>
      </w:r>
      <w:r w:rsidR="005D22AD" w:rsidRPr="005D22AD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7607E7">
        <w:rPr>
          <w:color w:val="000000"/>
          <w:sz w:val="28"/>
          <w:szCs w:val="28"/>
          <w:shd w:val="clear" w:color="auto" w:fill="FFFFFF"/>
        </w:rPr>
        <w:t>0.08.2017</w:t>
      </w:r>
      <w:r w:rsidR="00AA2B2D" w:rsidRPr="00AA2B2D">
        <w:rPr>
          <w:color w:val="000000"/>
          <w:sz w:val="28"/>
          <w:szCs w:val="28"/>
          <w:shd w:val="clear" w:color="auto" w:fill="FFFFFF"/>
        </w:rPr>
        <w:t xml:space="preserve"> </w:t>
      </w:r>
      <w:r w:rsidR="005D22AD" w:rsidRPr="005D22AD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>32</w:t>
      </w:r>
      <w:r w:rsidR="005E593F" w:rsidRPr="00AA2B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A1181" w:rsidRPr="005D22AD" w:rsidRDefault="004A1181" w:rsidP="004A1181">
      <w:pPr>
        <w:rPr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</w:p>
    <w:p w:rsidR="004A1181" w:rsidRPr="005D22AD" w:rsidRDefault="004A1181" w:rsidP="004A1181">
      <w:pPr>
        <w:jc w:val="center"/>
        <w:rPr>
          <w:b/>
          <w:sz w:val="28"/>
          <w:szCs w:val="28"/>
        </w:rPr>
      </w:pPr>
    </w:p>
    <w:p w:rsidR="005D22AD" w:rsidRDefault="005D22AD" w:rsidP="004A118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D22AD">
        <w:rPr>
          <w:color w:val="000000"/>
          <w:sz w:val="28"/>
          <w:szCs w:val="28"/>
          <w:shd w:val="clear" w:color="auto" w:fill="FFFFFF"/>
        </w:rPr>
        <w:t>ПРОГРАММА</w:t>
      </w:r>
      <w:r w:rsidRPr="005D22AD">
        <w:rPr>
          <w:color w:val="000000"/>
          <w:sz w:val="28"/>
          <w:szCs w:val="28"/>
        </w:rPr>
        <w:t> 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ПРОВЕДЕНИЯ ПРОВЕРКИ </w:t>
      </w:r>
    </w:p>
    <w:p w:rsidR="004A1181" w:rsidRDefault="005D22AD" w:rsidP="004A1181">
      <w:pPr>
        <w:jc w:val="center"/>
        <w:rPr>
          <w:color w:val="000000"/>
          <w:sz w:val="28"/>
          <w:szCs w:val="28"/>
        </w:rPr>
      </w:pPr>
      <w:r w:rsidRPr="005D22AD">
        <w:rPr>
          <w:color w:val="000000"/>
          <w:sz w:val="28"/>
          <w:szCs w:val="28"/>
          <w:shd w:val="clear" w:color="auto" w:fill="FFFFFF"/>
        </w:rPr>
        <w:t>ГОТОВНОСТИ К ОТОПИТЕЛЬНОМУ ПЕРИОДУ</w:t>
      </w:r>
      <w:r w:rsidRPr="005D22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5D22AD" w:rsidRPr="005D22AD" w:rsidRDefault="007E1848" w:rsidP="007E1848">
      <w:pPr>
        <w:pStyle w:val="a3"/>
        <w:ind w:left="108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5D22AD" w:rsidRPr="005D22AD">
        <w:rPr>
          <w:color w:val="000000"/>
          <w:sz w:val="28"/>
          <w:szCs w:val="28"/>
          <w:shd w:val="clear" w:color="auto" w:fill="FFFFFF"/>
        </w:rPr>
        <w:t>Общие положения</w:t>
      </w:r>
    </w:p>
    <w:p w:rsidR="005D22AD" w:rsidRPr="005D22AD" w:rsidRDefault="005D22AD" w:rsidP="005D22AD">
      <w:pPr>
        <w:pStyle w:val="a3"/>
        <w:ind w:left="1080"/>
        <w:rPr>
          <w:b/>
          <w:color w:val="000000"/>
          <w:sz w:val="28"/>
          <w:szCs w:val="28"/>
          <w:shd w:val="clear" w:color="auto" w:fill="FFFFFF"/>
        </w:rPr>
      </w:pPr>
    </w:p>
    <w:p w:rsidR="008B12F5" w:rsidRDefault="005D22AD" w:rsidP="005D22AD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D22AD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 </w:t>
      </w:r>
      <w:r w:rsidR="007607E7">
        <w:rPr>
          <w:color w:val="000000"/>
          <w:sz w:val="28"/>
          <w:szCs w:val="28"/>
          <w:shd w:val="clear" w:color="auto" w:fill="FFFFFF"/>
        </w:rPr>
        <w:t>Проверка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 потребителей тепловой энергии к отопительному периоду осуществляется </w:t>
      </w:r>
      <w:r w:rsidR="007607E7">
        <w:rPr>
          <w:color w:val="000000"/>
          <w:sz w:val="28"/>
          <w:szCs w:val="28"/>
          <w:shd w:val="clear" w:color="auto" w:fill="FFFFFF"/>
        </w:rPr>
        <w:t>администрацией Дамаскинского сельского поселения</w:t>
      </w:r>
      <w:r w:rsidRPr="005D22AD">
        <w:rPr>
          <w:color w:val="000000"/>
          <w:sz w:val="28"/>
          <w:szCs w:val="28"/>
          <w:shd w:val="clear" w:color="auto" w:fill="FFFFFF"/>
        </w:rPr>
        <w:t>.</w:t>
      </w:r>
    </w:p>
    <w:p w:rsidR="007A4066" w:rsidRDefault="005D22AD" w:rsidP="005D22AD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D22AD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D22AD">
        <w:rPr>
          <w:color w:val="000000"/>
          <w:sz w:val="28"/>
          <w:szCs w:val="28"/>
          <w:shd w:val="clear" w:color="auto" w:fill="FFFFFF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5D22AD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5D22AD">
        <w:rPr>
          <w:color w:val="000000"/>
          <w:sz w:val="28"/>
          <w:szCs w:val="28"/>
          <w:shd w:val="clear" w:color="auto" w:fill="FFFFFF"/>
        </w:rPr>
        <w:t xml:space="preserve"> установках либо для оказания коммунальных у</w:t>
      </w:r>
      <w:r w:rsidR="0064772D">
        <w:rPr>
          <w:color w:val="000000"/>
          <w:sz w:val="28"/>
          <w:szCs w:val="28"/>
          <w:shd w:val="clear" w:color="auto" w:fill="FFFFFF"/>
        </w:rPr>
        <w:t>слуг в части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 отопления, </w:t>
      </w:r>
      <w:proofErr w:type="spellStart"/>
      <w:r w:rsidRPr="005D22AD">
        <w:rPr>
          <w:color w:val="000000"/>
          <w:sz w:val="28"/>
          <w:szCs w:val="28"/>
          <w:shd w:val="clear" w:color="auto" w:fill="FFFFFF"/>
        </w:rPr>
        <w:t>теплопотребляющие</w:t>
      </w:r>
      <w:proofErr w:type="spellEnd"/>
      <w:r w:rsidRPr="005D22AD">
        <w:rPr>
          <w:color w:val="000000"/>
          <w:sz w:val="28"/>
          <w:szCs w:val="28"/>
          <w:shd w:val="clear" w:color="auto" w:fill="FFFFFF"/>
        </w:rPr>
        <w:t xml:space="preserve"> установки которых подключены к системе теплоснабжения (далее - потребители тепловой энергии).</w:t>
      </w:r>
      <w:r w:rsidRPr="005D22AD">
        <w:rPr>
          <w:color w:val="000000"/>
          <w:sz w:val="28"/>
          <w:szCs w:val="28"/>
        </w:rPr>
        <w:t> </w:t>
      </w:r>
      <w:r w:rsidRPr="005D22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D22AD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D22A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22AD">
        <w:rPr>
          <w:color w:val="000000"/>
          <w:sz w:val="28"/>
          <w:szCs w:val="28"/>
          <w:shd w:val="clear" w:color="auto" w:fill="FFFFFF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Pr="005D22AD">
        <w:rPr>
          <w:color w:val="000000"/>
          <w:sz w:val="28"/>
          <w:szCs w:val="28"/>
        </w:rPr>
        <w:t> </w:t>
      </w:r>
      <w:r w:rsidRPr="005D22AD">
        <w:rPr>
          <w:color w:val="000000"/>
          <w:sz w:val="28"/>
          <w:szCs w:val="28"/>
        </w:rPr>
        <w:br/>
      </w:r>
      <w:r w:rsidRPr="005D22AD">
        <w:rPr>
          <w:color w:val="000000"/>
          <w:sz w:val="28"/>
          <w:szCs w:val="28"/>
          <w:shd w:val="clear" w:color="auto" w:fill="FFFFFF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</w:t>
      </w:r>
      <w:r w:rsidR="0064772D">
        <w:rPr>
          <w:color w:val="000000"/>
          <w:sz w:val="28"/>
          <w:szCs w:val="28"/>
          <w:shd w:val="clear" w:color="auto" w:fill="FFFFFF"/>
        </w:rPr>
        <w:t>опления</w:t>
      </w:r>
      <w:r w:rsidRPr="005D22AD">
        <w:rPr>
          <w:color w:val="000000"/>
          <w:sz w:val="28"/>
          <w:szCs w:val="28"/>
          <w:shd w:val="clear" w:color="auto" w:fill="FFFFFF"/>
        </w:rPr>
        <w:t>. В отношении указанных лиц также осуществляется проверка проводимых ими мероприятий по подготовке к отопительному</w:t>
      </w:r>
      <w:r w:rsidR="007A4066">
        <w:rPr>
          <w:color w:val="000000"/>
          <w:sz w:val="28"/>
          <w:szCs w:val="28"/>
          <w:shd w:val="clear" w:color="auto" w:fill="FFFFFF"/>
        </w:rPr>
        <w:t xml:space="preserve"> </w:t>
      </w:r>
      <w:r w:rsidRPr="005D22AD">
        <w:rPr>
          <w:color w:val="000000"/>
          <w:sz w:val="28"/>
          <w:szCs w:val="28"/>
          <w:shd w:val="clear" w:color="auto" w:fill="FFFFFF"/>
        </w:rPr>
        <w:t>периоду;</w:t>
      </w:r>
    </w:p>
    <w:p w:rsidR="005D22AD" w:rsidRDefault="005D22AD" w:rsidP="005D22AD">
      <w:pPr>
        <w:ind w:firstLine="360"/>
        <w:jc w:val="both"/>
        <w:rPr>
          <w:color w:val="000000"/>
          <w:sz w:val="28"/>
          <w:szCs w:val="28"/>
        </w:rPr>
      </w:pPr>
      <w:r w:rsidRPr="005D22AD">
        <w:rPr>
          <w:color w:val="000000"/>
          <w:sz w:val="28"/>
          <w:szCs w:val="28"/>
          <w:shd w:val="clear" w:color="auto" w:fill="FFFFFF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  <w:r w:rsidRPr="005D22AD">
        <w:rPr>
          <w:color w:val="000000"/>
          <w:sz w:val="28"/>
          <w:szCs w:val="28"/>
        </w:rPr>
        <w:t> </w:t>
      </w:r>
    </w:p>
    <w:p w:rsidR="005D22AD" w:rsidRDefault="005D22AD" w:rsidP="005D22AD">
      <w:pPr>
        <w:ind w:firstLine="360"/>
        <w:jc w:val="both"/>
        <w:rPr>
          <w:color w:val="000000"/>
          <w:sz w:val="28"/>
          <w:szCs w:val="28"/>
        </w:rPr>
      </w:pPr>
    </w:p>
    <w:p w:rsidR="005D22AD" w:rsidRDefault="007E1848" w:rsidP="007E1848">
      <w:pPr>
        <w:pStyle w:val="a3"/>
        <w:ind w:left="108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5D22AD" w:rsidRPr="005D22AD">
        <w:rPr>
          <w:color w:val="000000"/>
          <w:sz w:val="28"/>
          <w:szCs w:val="28"/>
          <w:shd w:val="clear" w:color="auto" w:fill="FFFFFF"/>
        </w:rPr>
        <w:t>Порядок проведения проверки</w:t>
      </w:r>
    </w:p>
    <w:p w:rsidR="007A4066" w:rsidRPr="005D22AD" w:rsidRDefault="007A4066" w:rsidP="007A4066">
      <w:pPr>
        <w:pStyle w:val="a3"/>
        <w:ind w:left="1080"/>
        <w:rPr>
          <w:color w:val="000000"/>
          <w:sz w:val="28"/>
          <w:szCs w:val="28"/>
          <w:shd w:val="clear" w:color="auto" w:fill="FFFFFF"/>
        </w:rPr>
      </w:pPr>
    </w:p>
    <w:p w:rsidR="007A4066" w:rsidRDefault="007A4066" w:rsidP="007E18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A4066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ab/>
      </w:r>
      <w:r w:rsidRPr="007A4066">
        <w:rPr>
          <w:color w:val="000000"/>
          <w:sz w:val="28"/>
          <w:szCs w:val="28"/>
          <w:shd w:val="clear" w:color="auto" w:fill="FFFFFF"/>
        </w:rPr>
        <w:t>. П</w:t>
      </w:r>
      <w:r w:rsidR="0064772D">
        <w:rPr>
          <w:color w:val="000000"/>
          <w:sz w:val="28"/>
          <w:szCs w:val="28"/>
          <w:shd w:val="clear" w:color="auto" w:fill="FFFFFF"/>
        </w:rPr>
        <w:t xml:space="preserve">роверка </w:t>
      </w:r>
      <w:r w:rsidRPr="007A4066">
        <w:rPr>
          <w:color w:val="000000"/>
          <w:sz w:val="28"/>
          <w:szCs w:val="28"/>
          <w:shd w:val="clear" w:color="auto" w:fill="FFFFFF"/>
        </w:rPr>
        <w:t xml:space="preserve">потребителей тепловой энергии к отопительному периоду осуществляется </w:t>
      </w:r>
      <w:r w:rsidR="008523A2">
        <w:rPr>
          <w:color w:val="000000"/>
          <w:sz w:val="28"/>
          <w:szCs w:val="28"/>
          <w:shd w:val="clear" w:color="auto" w:fill="FFFFFF"/>
        </w:rPr>
        <w:t>К</w:t>
      </w:r>
      <w:r w:rsidRPr="007A4066">
        <w:rPr>
          <w:color w:val="000000"/>
          <w:sz w:val="28"/>
          <w:szCs w:val="28"/>
          <w:shd w:val="clear" w:color="auto" w:fill="FFFFFF"/>
        </w:rPr>
        <w:t>омиссией по оценке г</w:t>
      </w:r>
      <w:r w:rsidR="0064772D">
        <w:rPr>
          <w:color w:val="000000"/>
          <w:sz w:val="28"/>
          <w:szCs w:val="28"/>
          <w:shd w:val="clear" w:color="auto" w:fill="FFFFFF"/>
        </w:rPr>
        <w:t>отовности</w:t>
      </w:r>
      <w:r w:rsidRPr="007A4066">
        <w:rPr>
          <w:color w:val="000000"/>
          <w:sz w:val="28"/>
          <w:szCs w:val="28"/>
          <w:shd w:val="clear" w:color="auto" w:fill="FFFFFF"/>
        </w:rPr>
        <w:t xml:space="preserve"> муниципальных потребителей тепловой энергии к отопительному периоду (далее - Комиссия), утвержденной </w:t>
      </w:r>
      <w:r w:rsidR="007E1848">
        <w:rPr>
          <w:color w:val="000000"/>
          <w:sz w:val="28"/>
          <w:szCs w:val="28"/>
          <w:shd w:val="clear" w:color="auto" w:fill="FFFFFF"/>
        </w:rPr>
        <w:t>п</w:t>
      </w:r>
      <w:r w:rsidRPr="007A4066">
        <w:rPr>
          <w:color w:val="000000"/>
          <w:sz w:val="28"/>
          <w:szCs w:val="28"/>
          <w:shd w:val="clear" w:color="auto" w:fill="FFFFFF"/>
        </w:rPr>
        <w:t xml:space="preserve">остановлением </w:t>
      </w:r>
      <w:r w:rsidR="0064772D">
        <w:rPr>
          <w:color w:val="000000"/>
          <w:sz w:val="28"/>
          <w:szCs w:val="28"/>
          <w:shd w:val="clear" w:color="auto" w:fill="FFFFFF"/>
        </w:rPr>
        <w:t>администрации Дамаскинского сельского</w:t>
      </w:r>
      <w:r w:rsidR="00DC655F">
        <w:rPr>
          <w:color w:val="000000"/>
          <w:sz w:val="28"/>
          <w:szCs w:val="28"/>
          <w:shd w:val="clear" w:color="auto" w:fill="FFFFFF"/>
        </w:rPr>
        <w:t xml:space="preserve"> поселения.</w:t>
      </w:r>
      <w:r w:rsidRPr="007A4066">
        <w:rPr>
          <w:color w:val="000000"/>
          <w:sz w:val="28"/>
          <w:szCs w:val="28"/>
        </w:rPr>
        <w:t> </w:t>
      </w:r>
      <w:r w:rsidRPr="007A40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A4066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ab/>
      </w:r>
      <w:r w:rsidRPr="007A4066">
        <w:rPr>
          <w:color w:val="000000"/>
          <w:sz w:val="28"/>
          <w:szCs w:val="28"/>
          <w:shd w:val="clear" w:color="auto" w:fill="FFFFFF"/>
        </w:rPr>
        <w:t>. Работа Комиссии осуществляется в соответствии с графиком проведения проверки готовности к отопительному периоду (таблица 1), в котором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4066">
        <w:rPr>
          <w:color w:val="000000"/>
          <w:sz w:val="28"/>
          <w:szCs w:val="28"/>
          <w:shd w:val="clear" w:color="auto" w:fill="FFFFFF"/>
        </w:rPr>
        <w:t>указываются:</w:t>
      </w:r>
    </w:p>
    <w:p w:rsidR="007A4066" w:rsidRDefault="007A4066" w:rsidP="007A40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объекты, подлежащие </w:t>
      </w:r>
      <w:r w:rsidRPr="007A4066">
        <w:rPr>
          <w:color w:val="000000"/>
          <w:sz w:val="28"/>
          <w:szCs w:val="28"/>
          <w:shd w:val="clear" w:color="auto" w:fill="FFFFFF"/>
        </w:rPr>
        <w:t>проверке;</w:t>
      </w:r>
      <w:r w:rsidRPr="007A4066">
        <w:rPr>
          <w:color w:val="000000"/>
          <w:sz w:val="28"/>
          <w:szCs w:val="28"/>
        </w:rPr>
        <w:t> </w:t>
      </w:r>
    </w:p>
    <w:p w:rsidR="007A4066" w:rsidRDefault="007A4066" w:rsidP="007A40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сроки проведения </w:t>
      </w:r>
      <w:r w:rsidRPr="007A4066">
        <w:rPr>
          <w:color w:val="000000"/>
          <w:sz w:val="28"/>
          <w:szCs w:val="28"/>
          <w:shd w:val="clear" w:color="auto" w:fill="FFFFFF"/>
        </w:rPr>
        <w:t>проверки;</w:t>
      </w:r>
    </w:p>
    <w:p w:rsidR="005D22AD" w:rsidRDefault="007A4066" w:rsidP="007A40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7A4066">
        <w:rPr>
          <w:color w:val="000000"/>
          <w:sz w:val="28"/>
          <w:szCs w:val="28"/>
          <w:shd w:val="clear" w:color="auto" w:fill="FFFFFF"/>
        </w:rPr>
        <w:t>- требования по готовности к отопительному периоду</w:t>
      </w:r>
      <w:r w:rsidR="008B12F5">
        <w:rPr>
          <w:color w:val="000000"/>
          <w:sz w:val="28"/>
          <w:szCs w:val="28"/>
          <w:shd w:val="clear" w:color="auto" w:fill="FFFFFF"/>
        </w:rPr>
        <w:t>.</w:t>
      </w:r>
    </w:p>
    <w:p w:rsidR="008B12F5" w:rsidRDefault="008B12F5" w:rsidP="007A406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E1848" w:rsidRDefault="007E1848" w:rsidP="0046702D">
      <w:pPr>
        <w:jc w:val="right"/>
        <w:rPr>
          <w:color w:val="000000"/>
          <w:shd w:val="clear" w:color="auto" w:fill="FFFFFF"/>
        </w:rPr>
      </w:pPr>
    </w:p>
    <w:p w:rsidR="007E1848" w:rsidRDefault="007E1848" w:rsidP="0046702D">
      <w:pPr>
        <w:jc w:val="right"/>
        <w:rPr>
          <w:color w:val="000000"/>
          <w:shd w:val="clear" w:color="auto" w:fill="FFFFFF"/>
        </w:rPr>
      </w:pPr>
    </w:p>
    <w:p w:rsidR="0046702D" w:rsidRPr="0046702D" w:rsidRDefault="0046702D" w:rsidP="0046702D">
      <w:pPr>
        <w:jc w:val="right"/>
        <w:rPr>
          <w:color w:val="000000"/>
          <w:shd w:val="clear" w:color="auto" w:fill="FFFFFF"/>
        </w:rPr>
      </w:pPr>
      <w:r w:rsidRPr="0046702D">
        <w:rPr>
          <w:color w:val="000000"/>
          <w:shd w:val="clear" w:color="auto" w:fill="FFFFFF"/>
        </w:rPr>
        <w:lastRenderedPageBreak/>
        <w:t>Табл. №1</w:t>
      </w:r>
    </w:p>
    <w:p w:rsidR="0046702D" w:rsidRDefault="0046702D" w:rsidP="0046702D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092"/>
      </w:tblGrid>
      <w:tr w:rsidR="0046702D" w:rsidTr="0046702D">
        <w:tc>
          <w:tcPr>
            <w:tcW w:w="817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4253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Объекты, подлежащие проверке</w:t>
            </w:r>
          </w:p>
        </w:tc>
        <w:tc>
          <w:tcPr>
            <w:tcW w:w="2409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роки проведения проверки</w:t>
            </w:r>
          </w:p>
        </w:tc>
        <w:tc>
          <w:tcPr>
            <w:tcW w:w="2092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Требования по готовности к отопительному сезону</w:t>
            </w:r>
          </w:p>
        </w:tc>
      </w:tr>
      <w:tr w:rsidR="0046702D" w:rsidTr="0046702D">
        <w:tc>
          <w:tcPr>
            <w:tcW w:w="817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Объекты социальной сферы</w:t>
            </w:r>
          </w:p>
        </w:tc>
        <w:tc>
          <w:tcPr>
            <w:tcW w:w="2409" w:type="dxa"/>
          </w:tcPr>
          <w:p w:rsidR="0046702D" w:rsidRPr="005E593F" w:rsidRDefault="0046702D" w:rsidP="006455B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455B8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64772D">
              <w:rPr>
                <w:color w:val="000000"/>
                <w:sz w:val="24"/>
                <w:szCs w:val="24"/>
                <w:shd w:val="clear" w:color="auto" w:fill="FFFFFF"/>
              </w:rPr>
              <w:t>.08 - 10.10</w:t>
            </w:r>
          </w:p>
        </w:tc>
        <w:tc>
          <w:tcPr>
            <w:tcW w:w="2092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соответствии с приложением 4</w:t>
            </w:r>
          </w:p>
        </w:tc>
      </w:tr>
      <w:tr w:rsidR="0046702D" w:rsidTr="0046702D">
        <w:tc>
          <w:tcPr>
            <w:tcW w:w="817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Жилые дома</w:t>
            </w:r>
          </w:p>
        </w:tc>
        <w:tc>
          <w:tcPr>
            <w:tcW w:w="2409" w:type="dxa"/>
          </w:tcPr>
          <w:p w:rsidR="0046702D" w:rsidRPr="005E593F" w:rsidRDefault="0046702D" w:rsidP="006455B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455B8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64772D">
              <w:rPr>
                <w:color w:val="000000"/>
                <w:sz w:val="24"/>
                <w:szCs w:val="24"/>
                <w:shd w:val="clear" w:color="auto" w:fill="FFFFFF"/>
              </w:rPr>
              <w:t>.08 - 10.10</w:t>
            </w:r>
          </w:p>
        </w:tc>
        <w:tc>
          <w:tcPr>
            <w:tcW w:w="2092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соответствии с приложением 4</w:t>
            </w:r>
          </w:p>
        </w:tc>
      </w:tr>
    </w:tbl>
    <w:p w:rsidR="0046702D" w:rsidRDefault="0046702D" w:rsidP="0046702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14A56" w:rsidRDefault="0046702D" w:rsidP="002E69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02D">
        <w:rPr>
          <w:color w:val="000000"/>
          <w:sz w:val="28"/>
          <w:szCs w:val="28"/>
          <w:shd w:val="clear" w:color="auto" w:fill="FFFFFF"/>
        </w:rPr>
        <w:t xml:space="preserve">При проверке Комиссией проверяется выполнение требований, </w:t>
      </w:r>
      <w:r w:rsidR="002E69BA">
        <w:rPr>
          <w:color w:val="000000"/>
          <w:sz w:val="28"/>
          <w:szCs w:val="28"/>
          <w:shd w:val="clear" w:color="auto" w:fill="FFFFFF"/>
        </w:rPr>
        <w:t>установленных приложением 3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 настоящей Программы проведения проверки готовности к отопительному периоду годов (далее - Программа).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Проверка выполнения </w:t>
      </w:r>
      <w:proofErr w:type="spellStart"/>
      <w:r w:rsidRPr="0046702D">
        <w:rPr>
          <w:color w:val="000000"/>
          <w:sz w:val="28"/>
          <w:szCs w:val="28"/>
          <w:shd w:val="clear" w:color="auto" w:fill="FFFFFF"/>
        </w:rPr>
        <w:t>теплосетевыми</w:t>
      </w:r>
      <w:proofErr w:type="spellEnd"/>
      <w:r w:rsidRPr="0046702D">
        <w:rPr>
          <w:color w:val="000000"/>
          <w:sz w:val="28"/>
          <w:szCs w:val="28"/>
          <w:shd w:val="clear" w:color="auto" w:fill="FFFFFF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proofErr w:type="gramStart"/>
      <w:r w:rsidRPr="0046702D">
        <w:rPr>
          <w:color w:val="000000"/>
          <w:sz w:val="28"/>
          <w:szCs w:val="28"/>
          <w:shd w:val="clear" w:color="auto" w:fill="FFFFFF"/>
        </w:rPr>
        <w:t>требований</w:t>
      </w:r>
      <w:proofErr w:type="gramEnd"/>
      <w:r w:rsidRPr="0046702D">
        <w:rPr>
          <w:color w:val="000000"/>
          <w:sz w:val="28"/>
          <w:szCs w:val="28"/>
          <w:shd w:val="clear" w:color="auto" w:fill="FFFFFF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 xml:space="preserve">3. В целях проведения проверки Комиссии рассматривают документы, подтверждающие выполнение требований по готовности, а при </w:t>
      </w:r>
      <w:proofErr w:type="gramStart"/>
      <w:r w:rsidRPr="0046702D">
        <w:rPr>
          <w:color w:val="000000"/>
          <w:sz w:val="28"/>
          <w:szCs w:val="28"/>
          <w:shd w:val="clear" w:color="auto" w:fill="FFFFFF"/>
        </w:rPr>
        <w:t>необх</w:t>
      </w:r>
      <w:r w:rsidR="007E1848">
        <w:rPr>
          <w:color w:val="000000"/>
          <w:sz w:val="28"/>
          <w:szCs w:val="28"/>
          <w:shd w:val="clear" w:color="auto" w:fill="FFFFFF"/>
        </w:rPr>
        <w:t xml:space="preserve">одимости 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 проводит</w:t>
      </w:r>
      <w:proofErr w:type="gramEnd"/>
      <w:r w:rsidRPr="0046702D">
        <w:rPr>
          <w:color w:val="000000"/>
          <w:sz w:val="28"/>
          <w:szCs w:val="28"/>
          <w:shd w:val="clear" w:color="auto" w:fill="FFFFFF"/>
        </w:rPr>
        <w:t xml:space="preserve"> осмотр объектов проверки.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по рекомендуемому образцу согласно приложению № 1 к настоящей Программе.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В акте содержатся следующие выводы Комиссии по итогам проверки:</w:t>
      </w:r>
    </w:p>
    <w:p w:rsidR="00960873" w:rsidRDefault="00960873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-объект проверки готов к отопительному </w:t>
      </w:r>
      <w:r w:rsidR="0046702D" w:rsidRPr="0046702D">
        <w:rPr>
          <w:color w:val="000000"/>
          <w:sz w:val="28"/>
          <w:szCs w:val="28"/>
          <w:shd w:val="clear" w:color="auto" w:fill="FFFFFF"/>
        </w:rPr>
        <w:t>периоду;</w:t>
      </w:r>
    </w:p>
    <w:p w:rsidR="00960873" w:rsidRDefault="0046702D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02D">
        <w:rPr>
          <w:color w:val="000000"/>
          <w:sz w:val="28"/>
          <w:szCs w:val="28"/>
          <w:shd w:val="clear" w:color="auto" w:fill="FFFFFF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>Комиссией;</w:t>
      </w:r>
    </w:p>
    <w:p w:rsidR="00960873" w:rsidRDefault="0046702D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02D">
        <w:rPr>
          <w:color w:val="000000"/>
          <w:sz w:val="28"/>
          <w:szCs w:val="28"/>
          <w:shd w:val="clear" w:color="auto" w:fill="FFFFFF"/>
        </w:rPr>
        <w:t>-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>объект проверки не готов к отопительному периоду.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 xml:space="preserve"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</w:t>
      </w:r>
      <w:r w:rsidRPr="0046702D">
        <w:rPr>
          <w:color w:val="000000"/>
          <w:sz w:val="28"/>
          <w:szCs w:val="28"/>
          <w:shd w:val="clear" w:color="auto" w:fill="FFFFFF"/>
        </w:rPr>
        <w:lastRenderedPageBreak/>
        <w:t>требованиям по готовности, выданные Комиссией, устранены в срок, установленный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>Перечнем.</w:t>
      </w:r>
    </w:p>
    <w:p w:rsidR="0046702D" w:rsidRDefault="0046702D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 xml:space="preserve">Организация, не получившая по объектам проверки паспорт готовности до даты, установленной </w:t>
      </w:r>
      <w:r w:rsidRPr="00F31372">
        <w:rPr>
          <w:color w:val="000000"/>
          <w:sz w:val="28"/>
          <w:szCs w:val="28"/>
          <w:shd w:val="clear" w:color="auto" w:fill="FFFFFF"/>
        </w:rPr>
        <w:t>в таблице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 w:rsidR="0064772D">
        <w:rPr>
          <w:color w:val="000000"/>
          <w:sz w:val="28"/>
          <w:szCs w:val="28"/>
          <w:shd w:val="clear" w:color="auto" w:fill="FFFFFF"/>
        </w:rPr>
        <w:t>4. П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отребители тепловой энергии представляют в </w:t>
      </w:r>
      <w:r w:rsidR="00F31372">
        <w:rPr>
          <w:color w:val="000000"/>
          <w:sz w:val="28"/>
          <w:szCs w:val="28"/>
          <w:shd w:val="clear" w:color="auto" w:fill="FFFFFF"/>
        </w:rPr>
        <w:t>админ</w:t>
      </w:r>
      <w:r w:rsidR="0064772D">
        <w:rPr>
          <w:color w:val="000000"/>
          <w:sz w:val="28"/>
          <w:szCs w:val="28"/>
          <w:shd w:val="clear" w:color="auto" w:fill="FFFFFF"/>
        </w:rPr>
        <w:t>истрацию Дамаскинского сельского</w:t>
      </w:r>
      <w:r w:rsidR="00F31372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="00F31372" w:rsidRPr="0046702D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>информацию по выполнению требований по готовности, указанных в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 приложении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="002E69BA">
        <w:rPr>
          <w:color w:val="000000"/>
          <w:sz w:val="28"/>
          <w:szCs w:val="28"/>
          <w:shd w:val="clear" w:color="auto" w:fill="FFFFFF"/>
        </w:rPr>
        <w:t>3</w:t>
      </w:r>
      <w:r w:rsidRPr="0046702D">
        <w:rPr>
          <w:color w:val="000000"/>
          <w:sz w:val="28"/>
          <w:szCs w:val="28"/>
          <w:shd w:val="clear" w:color="auto" w:fill="FFFFFF"/>
        </w:rPr>
        <w:t>.</w:t>
      </w:r>
    </w:p>
    <w:p w:rsidR="0046702D" w:rsidRDefault="0046702D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02D">
        <w:rPr>
          <w:color w:val="000000"/>
          <w:sz w:val="28"/>
          <w:szCs w:val="28"/>
          <w:shd w:val="clear" w:color="auto" w:fill="FFFFFF"/>
        </w:rPr>
        <w:t>Комиссия рассматривает документы, подтверждающие выполнение требований готовности в соответствии с п. 3 Программы.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 w:rsidRPr="0046702D">
        <w:rPr>
          <w:color w:val="000000"/>
          <w:sz w:val="28"/>
          <w:szCs w:val="28"/>
          <w:shd w:val="clear" w:color="auto" w:fill="FFFFFF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F31372" w:rsidRDefault="00F31372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960873" w:rsidRPr="00960873" w:rsidRDefault="00960873" w:rsidP="00960873">
      <w:pPr>
        <w:ind w:firstLine="708"/>
        <w:jc w:val="right"/>
        <w:rPr>
          <w:color w:val="000000"/>
          <w:shd w:val="clear" w:color="auto" w:fill="FFFFFF"/>
        </w:rPr>
      </w:pPr>
      <w:r w:rsidRPr="00960873">
        <w:rPr>
          <w:color w:val="000000"/>
          <w:shd w:val="clear" w:color="auto" w:fill="FFFFFF"/>
        </w:rPr>
        <w:lastRenderedPageBreak/>
        <w:t>Приложение № 1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к Программе проведения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проверки готовности к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отопительному периоду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</w:p>
    <w:p w:rsidR="00960873" w:rsidRPr="00960873" w:rsidRDefault="00960873" w:rsidP="00960873">
      <w:pPr>
        <w:ind w:firstLine="708"/>
        <w:jc w:val="center"/>
        <w:rPr>
          <w:color w:val="000000"/>
        </w:rPr>
      </w:pPr>
      <w:r w:rsidRPr="00960873">
        <w:rPr>
          <w:color w:val="000000"/>
          <w:shd w:val="clear" w:color="auto" w:fill="FFFFFF"/>
        </w:rPr>
        <w:t>АКТ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проверки готовности к отопительному периоду ____/____ гг.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__________________________                               "__" ______________ 20__ г.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 xml:space="preserve">(место составления </w:t>
      </w:r>
      <w:proofErr w:type="gramStart"/>
      <w:r w:rsidRPr="0031681C">
        <w:rPr>
          <w:i/>
          <w:color w:val="000000"/>
          <w:sz w:val="22"/>
          <w:szCs w:val="22"/>
          <w:shd w:val="clear" w:color="auto" w:fill="FFFFFF"/>
        </w:rPr>
        <w:t xml:space="preserve">акта)   </w:t>
      </w:r>
      <w:proofErr w:type="gramEnd"/>
      <w:r w:rsidRPr="0031681C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(дата составления акта)</w:t>
      </w:r>
      <w:r w:rsidRPr="00960873">
        <w:rPr>
          <w:color w:val="000000"/>
        </w:rPr>
        <w:t> </w:t>
      </w:r>
    </w:p>
    <w:p w:rsidR="0031681C" w:rsidRDefault="00960873" w:rsidP="0031681C">
      <w:pPr>
        <w:jc w:val="both"/>
        <w:rPr>
          <w:color w:val="000000"/>
        </w:rPr>
      </w:pPr>
      <w:r w:rsidRPr="00960873">
        <w:rPr>
          <w:color w:val="000000"/>
          <w:shd w:val="clear" w:color="auto" w:fill="FFFFFF"/>
        </w:rPr>
        <w:t>Комиссия, образованная</w:t>
      </w:r>
      <w:r w:rsidR="0031681C">
        <w:rPr>
          <w:color w:val="000000"/>
          <w:shd w:val="clear" w:color="auto" w:fill="FFFFFF"/>
        </w:rPr>
        <w:t>_____________</w:t>
      </w:r>
      <w:r w:rsidRPr="00960873">
        <w:rPr>
          <w:color w:val="000000"/>
          <w:shd w:val="clear" w:color="auto" w:fill="FFFFFF"/>
        </w:rPr>
        <w:t>___________________________________________,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 xml:space="preserve">     </w:t>
      </w:r>
      <w:r w:rsidRPr="0031681C">
        <w:rPr>
          <w:i/>
          <w:color w:val="000000"/>
          <w:sz w:val="22"/>
          <w:szCs w:val="22"/>
          <w:shd w:val="clear" w:color="auto" w:fill="FFFFFF"/>
        </w:rPr>
        <w:t xml:space="preserve">   (форма документа, которым образована Комиссия, и его реквизиты)</w:t>
      </w:r>
      <w:r w:rsidRPr="0031681C">
        <w:rPr>
          <w:i/>
          <w:color w:val="000000"/>
          <w:sz w:val="22"/>
          <w:szCs w:val="22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в соответствии с Программой проведения проверки готовности к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отопительному периоду от "__" _________________ 20__ г., утвержденной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_______________________________________________________________</w:t>
      </w:r>
      <w:r w:rsidR="0031681C">
        <w:rPr>
          <w:color w:val="000000"/>
          <w:shd w:val="clear" w:color="auto" w:fill="FFFFFF"/>
        </w:rPr>
        <w:t>______</w:t>
      </w:r>
      <w:r w:rsidRPr="00960873">
        <w:rPr>
          <w:color w:val="000000"/>
          <w:shd w:val="clear" w:color="auto" w:fill="FFFFFF"/>
        </w:rPr>
        <w:t>_______,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(ФИО руководителя (его заместителя) органа, проводящего проверку</w:t>
      </w:r>
      <w:r w:rsidRPr="0031681C">
        <w:rPr>
          <w:i/>
          <w:color w:val="000000"/>
          <w:sz w:val="22"/>
          <w:szCs w:val="22"/>
        </w:rPr>
        <w:t> </w:t>
      </w:r>
      <w:r w:rsidRPr="0031681C">
        <w:rPr>
          <w:i/>
          <w:color w:val="000000"/>
          <w:sz w:val="22"/>
          <w:szCs w:val="22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готовности к отопительному периоду)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с "__" _____________ 20__ г. по "__" ____________ 20__ г. в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соответствии с Федеральным законом от 27 июля 2010 г. № 190-ФЗ "О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теплоснабжении" провела проверку готовности к отопительному периоду 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_______________________________________________________________________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(полное наименование муниципального образования, теплоснабжающей</w:t>
      </w:r>
      <w:r w:rsidRPr="0031681C">
        <w:rPr>
          <w:i/>
          <w:color w:val="000000"/>
          <w:sz w:val="22"/>
          <w:szCs w:val="22"/>
        </w:rPr>
        <w:t> </w:t>
      </w:r>
      <w:r w:rsidRPr="0031681C">
        <w:rPr>
          <w:i/>
          <w:color w:val="000000"/>
          <w:sz w:val="22"/>
          <w:szCs w:val="22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 xml:space="preserve">организации, </w:t>
      </w:r>
      <w:proofErr w:type="spellStart"/>
      <w:r w:rsidRPr="0031681C">
        <w:rPr>
          <w:i/>
          <w:color w:val="000000"/>
          <w:sz w:val="22"/>
          <w:szCs w:val="22"/>
          <w:shd w:val="clear" w:color="auto" w:fill="FFFFFF"/>
        </w:rPr>
        <w:t>теплосетевой</w:t>
      </w:r>
      <w:proofErr w:type="spellEnd"/>
      <w:r w:rsidRPr="0031681C">
        <w:rPr>
          <w:i/>
          <w:color w:val="000000"/>
          <w:sz w:val="22"/>
          <w:szCs w:val="22"/>
          <w:shd w:val="clear" w:color="auto" w:fill="FFFFFF"/>
        </w:rPr>
        <w:t xml:space="preserve"> организации, потребителя тепловой энергии, в</w:t>
      </w:r>
      <w:r w:rsidRPr="0031681C">
        <w:rPr>
          <w:i/>
          <w:color w:val="000000"/>
          <w:sz w:val="22"/>
          <w:szCs w:val="22"/>
        </w:rPr>
        <w:t> </w:t>
      </w:r>
      <w:r w:rsidRPr="0031681C">
        <w:rPr>
          <w:i/>
          <w:color w:val="000000"/>
          <w:sz w:val="22"/>
          <w:szCs w:val="22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отношении которого проводилась проверка готовности к отопительному</w:t>
      </w:r>
      <w:r w:rsidRPr="0031681C">
        <w:rPr>
          <w:i/>
          <w:color w:val="000000"/>
          <w:sz w:val="22"/>
          <w:szCs w:val="22"/>
        </w:rPr>
        <w:t> </w:t>
      </w:r>
      <w:r w:rsidRPr="0031681C">
        <w:rPr>
          <w:i/>
          <w:color w:val="000000"/>
          <w:sz w:val="22"/>
          <w:szCs w:val="22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периоду)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Проверка готовности к отопительному периоду проводилась в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отношении следующих объектов: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>1.</w:t>
      </w:r>
      <w:r w:rsidRPr="00960873">
        <w:rPr>
          <w:color w:val="000000"/>
          <w:shd w:val="clear" w:color="auto" w:fill="FFFFFF"/>
        </w:rPr>
        <w:t>________________</w:t>
      </w:r>
      <w:r w:rsidR="0031681C">
        <w:rPr>
          <w:color w:val="000000"/>
          <w:shd w:val="clear" w:color="auto" w:fill="FFFFFF"/>
        </w:rPr>
        <w:t>___________________________________________________</w:t>
      </w:r>
      <w:r w:rsidRPr="00960873">
        <w:rPr>
          <w:color w:val="000000"/>
          <w:shd w:val="clear" w:color="auto" w:fill="FFFFFF"/>
        </w:rPr>
        <w:t>________;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>2.</w:t>
      </w:r>
      <w:r w:rsidRPr="00960873">
        <w:rPr>
          <w:color w:val="000000"/>
          <w:shd w:val="clear" w:color="auto" w:fill="FFFFFF"/>
        </w:rPr>
        <w:t>____________________</w:t>
      </w:r>
      <w:r w:rsidR="0031681C">
        <w:rPr>
          <w:color w:val="000000"/>
          <w:shd w:val="clear" w:color="auto" w:fill="FFFFFF"/>
        </w:rPr>
        <w:t>___________________________________________________</w:t>
      </w:r>
      <w:r w:rsidRPr="00960873">
        <w:rPr>
          <w:color w:val="000000"/>
          <w:shd w:val="clear" w:color="auto" w:fill="FFFFFF"/>
        </w:rPr>
        <w:t>____;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>3.</w:t>
      </w:r>
      <w:r w:rsidRPr="00960873">
        <w:rPr>
          <w:color w:val="000000"/>
          <w:shd w:val="clear" w:color="auto" w:fill="FFFFFF"/>
        </w:rPr>
        <w:t>_____________</w:t>
      </w:r>
      <w:r w:rsidR="0031681C">
        <w:rPr>
          <w:color w:val="000000"/>
          <w:shd w:val="clear" w:color="auto" w:fill="FFFFFF"/>
        </w:rPr>
        <w:t>___________________________________________________</w:t>
      </w:r>
      <w:r w:rsidRPr="00960873">
        <w:rPr>
          <w:color w:val="000000"/>
          <w:shd w:val="clear" w:color="auto" w:fill="FFFFFF"/>
        </w:rPr>
        <w:t>___________;</w:t>
      </w:r>
      <w:r w:rsidRPr="00960873">
        <w:rPr>
          <w:color w:val="000000"/>
        </w:rPr>
        <w:t> </w:t>
      </w: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4.___________________________________________________________________________</w:t>
      </w:r>
      <w:r w:rsidR="00960873" w:rsidRPr="00960873">
        <w:rPr>
          <w:color w:val="000000"/>
        </w:rPr>
        <w:br/>
      </w:r>
      <w:r w:rsidR="007E1848">
        <w:rPr>
          <w:color w:val="000000"/>
          <w:shd w:val="clear" w:color="auto" w:fill="FFFFFF"/>
        </w:rPr>
        <w:t>…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В ходе проведения проверки готовности к отопительному периоду Комиссия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установила:___________________________________________________________.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31681C">
        <w:rPr>
          <w:i/>
          <w:color w:val="000000"/>
          <w:sz w:val="22"/>
          <w:szCs w:val="22"/>
          <w:shd w:val="clear" w:color="auto" w:fill="FFFFFF"/>
        </w:rPr>
        <w:t>(готовность/неготовность к работе в отопительном периоде)</w:t>
      </w:r>
      <w:r w:rsidR="00960873" w:rsidRPr="0031681C">
        <w:rPr>
          <w:i/>
          <w:color w:val="000000"/>
          <w:sz w:val="22"/>
          <w:szCs w:val="22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Вывод Комиссии по итогам проведения проверки готовности к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отопительному периоду:</w:t>
      </w:r>
      <w:r>
        <w:rPr>
          <w:color w:val="000000"/>
          <w:shd w:val="clear" w:color="auto" w:fill="FFFFFF"/>
        </w:rPr>
        <w:t xml:space="preserve"> </w:t>
      </w:r>
      <w:r w:rsidR="00960873" w:rsidRPr="00960873">
        <w:rPr>
          <w:color w:val="000000"/>
          <w:shd w:val="clear" w:color="auto" w:fill="FFFFFF"/>
        </w:rPr>
        <w:t>_________________________________________________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_________________________________________________________________</w:t>
      </w:r>
      <w:r>
        <w:rPr>
          <w:color w:val="000000"/>
          <w:shd w:val="clear" w:color="auto" w:fill="FFFFFF"/>
        </w:rPr>
        <w:t>______</w:t>
      </w:r>
      <w:r w:rsidR="00960873" w:rsidRPr="00960873">
        <w:rPr>
          <w:color w:val="000000"/>
          <w:shd w:val="clear" w:color="auto" w:fill="FFFFFF"/>
        </w:rPr>
        <w:t>______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___________________________________________________________</w:t>
      </w:r>
      <w:r>
        <w:rPr>
          <w:color w:val="000000"/>
          <w:shd w:val="clear" w:color="auto" w:fill="FFFFFF"/>
        </w:rPr>
        <w:t>_______</w:t>
      </w:r>
      <w:r w:rsidR="00960873" w:rsidRPr="00960873">
        <w:rPr>
          <w:color w:val="000000"/>
          <w:shd w:val="clear" w:color="auto" w:fill="FFFFFF"/>
        </w:rPr>
        <w:t>___________.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Приложение к акту проверки готовности к отопительному периоду __/__ гг.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</w:rPr>
        <w:br/>
      </w: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960873" w:rsidP="0031681C">
      <w:pPr>
        <w:jc w:val="both"/>
        <w:rPr>
          <w:color w:val="000000"/>
          <w:shd w:val="clear" w:color="auto" w:fill="FFFFFF"/>
        </w:rPr>
      </w:pPr>
      <w:r w:rsidRPr="00960873">
        <w:rPr>
          <w:color w:val="000000"/>
          <w:shd w:val="clear" w:color="auto" w:fill="FFFFFF"/>
        </w:rPr>
        <w:t>Председатель Комиссии: _______________________________________________</w:t>
      </w:r>
      <w:proofErr w:type="gramStart"/>
      <w:r w:rsidRPr="00960873">
        <w:rPr>
          <w:color w:val="000000"/>
          <w:shd w:val="clear" w:color="auto" w:fill="FFFFFF"/>
        </w:rPr>
        <w:t>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 xml:space="preserve"> </w:t>
      </w:r>
      <w:r w:rsidR="0031681C">
        <w:rPr>
          <w:color w:val="000000"/>
          <w:shd w:val="clear" w:color="auto" w:fill="FFFFFF"/>
        </w:rPr>
        <w:tab/>
      </w:r>
      <w:proofErr w:type="gramEnd"/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960873" w:rsidP="0031681C">
      <w:pPr>
        <w:jc w:val="both"/>
        <w:rPr>
          <w:color w:val="000000"/>
          <w:shd w:val="clear" w:color="auto" w:fill="FFFFFF"/>
        </w:rPr>
      </w:pPr>
      <w:r w:rsidRPr="00960873">
        <w:rPr>
          <w:color w:val="000000"/>
          <w:shd w:val="clear" w:color="auto" w:fill="FFFFFF"/>
        </w:rPr>
        <w:t>Заместитель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председателя</w:t>
      </w:r>
      <w:r w:rsidR="0031681C">
        <w:rPr>
          <w:color w:val="000000"/>
          <w:shd w:val="clear" w:color="auto" w:fill="FFFFFF"/>
        </w:rPr>
        <w:t xml:space="preserve"> </w:t>
      </w:r>
      <w:proofErr w:type="gramStart"/>
      <w:r w:rsidR="0031681C">
        <w:rPr>
          <w:color w:val="000000"/>
          <w:shd w:val="clear" w:color="auto" w:fill="FFFFFF"/>
        </w:rPr>
        <w:t>Комиссии:</w:t>
      </w:r>
      <w:r w:rsidRPr="00960873">
        <w:rPr>
          <w:color w:val="000000"/>
          <w:shd w:val="clear" w:color="auto" w:fill="FFFFFF"/>
        </w:rPr>
        <w:t>_</w:t>
      </w:r>
      <w:proofErr w:type="gramEnd"/>
      <w:r w:rsidRPr="00960873">
        <w:rPr>
          <w:color w:val="000000"/>
          <w:shd w:val="clear" w:color="auto" w:fill="FFFFFF"/>
        </w:rPr>
        <w:t>____________________________________________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 xml:space="preserve"> </w:t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960873" w:rsidP="0031681C">
      <w:pPr>
        <w:jc w:val="both"/>
        <w:rPr>
          <w:color w:val="000000"/>
          <w:shd w:val="clear" w:color="auto" w:fill="FFFFFF"/>
        </w:rPr>
      </w:pPr>
      <w:r w:rsidRPr="00960873">
        <w:rPr>
          <w:color w:val="000000"/>
          <w:shd w:val="clear" w:color="auto" w:fill="FFFFFF"/>
        </w:rPr>
        <w:t>Члены Комиссии: __</w:t>
      </w:r>
      <w:r w:rsidR="0031681C">
        <w:rPr>
          <w:color w:val="000000"/>
          <w:shd w:val="clear" w:color="auto" w:fill="FFFFFF"/>
        </w:rPr>
        <w:t>_____________</w:t>
      </w:r>
      <w:r w:rsidRPr="00960873">
        <w:rPr>
          <w:color w:val="000000"/>
          <w:shd w:val="clear" w:color="auto" w:fill="FFFFFF"/>
        </w:rPr>
        <w:t>_____________________________________________</w:t>
      </w:r>
      <w:proofErr w:type="gramStart"/>
      <w:r w:rsidRPr="00960873">
        <w:rPr>
          <w:color w:val="000000"/>
          <w:shd w:val="clear" w:color="auto" w:fill="FFFFFF"/>
        </w:rPr>
        <w:t>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 xml:space="preserve"> </w:t>
      </w:r>
      <w:r w:rsidR="0031681C">
        <w:rPr>
          <w:color w:val="000000"/>
          <w:shd w:val="clear" w:color="auto" w:fill="FFFFFF"/>
        </w:rPr>
        <w:tab/>
      </w:r>
      <w:proofErr w:type="gramEnd"/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</w:t>
      </w:r>
      <w:r w:rsidR="0031681C">
        <w:rPr>
          <w:color w:val="000000"/>
          <w:shd w:val="clear" w:color="auto" w:fill="FFFFFF"/>
        </w:rPr>
        <w:t>и)</w:t>
      </w:r>
    </w:p>
    <w:p w:rsidR="0031681C" w:rsidRDefault="0031681C" w:rsidP="0031681C">
      <w:pPr>
        <w:ind w:left="1416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         </w:t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</w:t>
      </w:r>
      <w:proofErr w:type="gramStart"/>
      <w:r w:rsidRPr="00960873">
        <w:rPr>
          <w:color w:val="000000"/>
          <w:shd w:val="clear" w:color="auto" w:fill="FFFFFF"/>
        </w:rPr>
        <w:t>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proofErr w:type="gramEnd"/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</w:t>
      </w:r>
      <w:proofErr w:type="gramStart"/>
      <w:r w:rsidRPr="00960873">
        <w:rPr>
          <w:color w:val="000000"/>
          <w:shd w:val="clear" w:color="auto" w:fill="FFFFFF"/>
        </w:rPr>
        <w:t>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proofErr w:type="gramEnd"/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</w:t>
      </w:r>
      <w:proofErr w:type="gramStart"/>
      <w:r w:rsidRPr="00960873">
        <w:rPr>
          <w:color w:val="000000"/>
          <w:shd w:val="clear" w:color="auto" w:fill="FFFFFF"/>
        </w:rPr>
        <w:t>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proofErr w:type="gramEnd"/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</w:t>
      </w:r>
      <w:proofErr w:type="gramStart"/>
      <w:r w:rsidRPr="00960873">
        <w:rPr>
          <w:color w:val="000000"/>
          <w:shd w:val="clear" w:color="auto" w:fill="FFFFFF"/>
        </w:rPr>
        <w:t>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proofErr w:type="gramEnd"/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960873" w:rsidP="0031681C">
      <w:pPr>
        <w:tabs>
          <w:tab w:val="left" w:pos="1935"/>
        </w:tabs>
        <w:jc w:val="both"/>
        <w:rPr>
          <w:color w:val="000000"/>
          <w:shd w:val="clear" w:color="auto" w:fill="FFFFFF"/>
        </w:rPr>
      </w:pPr>
      <w:r w:rsidRPr="00960873">
        <w:rPr>
          <w:color w:val="000000"/>
        </w:rPr>
        <w:t> </w:t>
      </w:r>
      <w:r w:rsidR="0031681C">
        <w:rPr>
          <w:color w:val="000000"/>
        </w:rPr>
        <w:tab/>
      </w:r>
      <w:r w:rsidR="0031681C" w:rsidRPr="00960873">
        <w:rPr>
          <w:color w:val="000000"/>
          <w:shd w:val="clear" w:color="auto" w:fill="FFFFFF"/>
        </w:rPr>
        <w:t>__________________</w:t>
      </w:r>
      <w:r w:rsidR="0031681C">
        <w:rPr>
          <w:color w:val="000000"/>
          <w:shd w:val="clear" w:color="auto" w:fill="FFFFFF"/>
        </w:rPr>
        <w:t>________________</w:t>
      </w:r>
      <w:r w:rsidR="0031681C" w:rsidRPr="00960873">
        <w:rPr>
          <w:color w:val="000000"/>
          <w:shd w:val="clear" w:color="auto" w:fill="FFFFFF"/>
        </w:rPr>
        <w:t>_________________________</w:t>
      </w:r>
      <w:proofErr w:type="gramStart"/>
      <w:r w:rsidR="0031681C" w:rsidRPr="00960873">
        <w:rPr>
          <w:color w:val="000000"/>
          <w:shd w:val="clear" w:color="auto" w:fill="FFFFFF"/>
        </w:rPr>
        <w:t>_</w:t>
      </w:r>
      <w:r w:rsidR="0031681C" w:rsidRPr="00960873">
        <w:rPr>
          <w:color w:val="000000"/>
        </w:rPr>
        <w:t> </w:t>
      </w:r>
      <w:r w:rsidR="0031681C"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 xml:space="preserve"> </w:t>
      </w:r>
      <w:r w:rsidR="0031681C">
        <w:rPr>
          <w:color w:val="000000"/>
          <w:shd w:val="clear" w:color="auto" w:fill="FFFFFF"/>
        </w:rPr>
        <w:tab/>
      </w:r>
      <w:proofErr w:type="gramEnd"/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 w:rsidRPr="00960873">
        <w:rPr>
          <w:color w:val="000000"/>
          <w:shd w:val="clear" w:color="auto" w:fill="FFFFFF"/>
        </w:rPr>
        <w:t>(подпись,</w:t>
      </w:r>
      <w:r w:rsidR="0031681C">
        <w:rPr>
          <w:color w:val="000000"/>
          <w:shd w:val="clear" w:color="auto" w:fill="FFFFFF"/>
        </w:rPr>
        <w:t xml:space="preserve"> </w:t>
      </w:r>
      <w:r w:rsidR="0031681C" w:rsidRPr="00960873">
        <w:rPr>
          <w:color w:val="000000"/>
          <w:shd w:val="clear" w:color="auto" w:fill="FFFFFF"/>
        </w:rPr>
        <w:t>расшифровка</w:t>
      </w:r>
      <w:r w:rsidR="0031681C">
        <w:rPr>
          <w:color w:val="000000"/>
          <w:shd w:val="clear" w:color="auto" w:fill="FFFFFF"/>
        </w:rPr>
        <w:t xml:space="preserve"> </w:t>
      </w:r>
      <w:r w:rsidR="0031681C"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</w:t>
      </w:r>
      <w:proofErr w:type="gramStart"/>
      <w:r w:rsidRPr="00960873">
        <w:rPr>
          <w:color w:val="000000"/>
          <w:shd w:val="clear" w:color="auto" w:fill="FFFFFF"/>
        </w:rPr>
        <w:t>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proofErr w:type="gramEnd"/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</w:t>
      </w:r>
      <w:proofErr w:type="gramStart"/>
      <w:r w:rsidRPr="00960873">
        <w:rPr>
          <w:color w:val="000000"/>
          <w:shd w:val="clear" w:color="auto" w:fill="FFFFFF"/>
        </w:rPr>
        <w:t>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proofErr w:type="gramEnd"/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  <w:shd w:val="clear" w:color="auto" w:fill="FFFFFF"/>
        </w:rPr>
      </w:pPr>
    </w:p>
    <w:p w:rsidR="00960873" w:rsidRDefault="00960873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С актом проверки готовности ознакомлен, один экземпляр акта получил: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"__" _____________ 20__ г. ____________________________________________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(подпись, расшифровка подписи руководителя</w:t>
      </w:r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(его уполномоченного представителя)</w:t>
      </w:r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 xml:space="preserve">теплоснабжающей организации, </w:t>
      </w:r>
      <w:proofErr w:type="spellStart"/>
      <w:r w:rsidRPr="00506B2F">
        <w:rPr>
          <w:i/>
          <w:color w:val="000000"/>
          <w:sz w:val="22"/>
          <w:szCs w:val="22"/>
          <w:shd w:val="clear" w:color="auto" w:fill="FFFFFF"/>
        </w:rPr>
        <w:t>теплосетевой</w:t>
      </w:r>
      <w:proofErr w:type="spellEnd"/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организации, потребителя тепловой энергии,</w:t>
      </w:r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в отношении которого проводилась проверка</w:t>
      </w:r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готовности к отопительному периоду)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right"/>
        <w:rPr>
          <w:color w:val="000000"/>
        </w:rPr>
      </w:pPr>
      <w:r w:rsidRPr="00960873">
        <w:rPr>
          <w:color w:val="000000"/>
          <w:shd w:val="clear" w:color="auto" w:fill="FFFFFF"/>
        </w:rPr>
        <w:lastRenderedPageBreak/>
        <w:t xml:space="preserve">Приложение № </w:t>
      </w:r>
      <w:r>
        <w:rPr>
          <w:color w:val="000000"/>
          <w:shd w:val="clear" w:color="auto" w:fill="FFFFFF"/>
        </w:rPr>
        <w:t>2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к Программе проведения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проверки готовности к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отопительному периоду</w:t>
      </w:r>
      <w:r w:rsidRPr="00960873">
        <w:rPr>
          <w:color w:val="000000"/>
        </w:rPr>
        <w:t> </w:t>
      </w:r>
    </w:p>
    <w:p w:rsidR="00506B2F" w:rsidRDefault="00506B2F" w:rsidP="00506B2F">
      <w:pPr>
        <w:tabs>
          <w:tab w:val="left" w:pos="1935"/>
        </w:tabs>
        <w:jc w:val="right"/>
        <w:rPr>
          <w:color w:val="000000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P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  <w:shd w:val="clear" w:color="auto" w:fill="FFFFFF"/>
        </w:rPr>
        <w:t>ПАСПОРТ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готовности к отопительному периоду ____/____ гг.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Выдан ___________________________________________________________,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(полное наименование муниципального образования, теплоснабжающей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 xml:space="preserve">организации, </w:t>
      </w:r>
      <w:proofErr w:type="spellStart"/>
      <w:r w:rsidRPr="00506B2F">
        <w:rPr>
          <w:i/>
          <w:color w:val="000000"/>
          <w:sz w:val="28"/>
          <w:szCs w:val="28"/>
          <w:shd w:val="clear" w:color="auto" w:fill="FFFFFF"/>
        </w:rPr>
        <w:t>теплосетевой</w:t>
      </w:r>
      <w:proofErr w:type="spellEnd"/>
      <w:r w:rsidRPr="00506B2F">
        <w:rPr>
          <w:i/>
          <w:color w:val="000000"/>
          <w:sz w:val="28"/>
          <w:szCs w:val="28"/>
          <w:shd w:val="clear" w:color="auto" w:fill="FFFFFF"/>
        </w:rPr>
        <w:t xml:space="preserve"> организации, потребителя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тепловой энергии, в отношении которого проводилась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проверка готовности к отопительному периоду)</w:t>
      </w:r>
      <w:r w:rsidRPr="00506B2F">
        <w:rPr>
          <w:color w:val="000000"/>
          <w:sz w:val="28"/>
          <w:szCs w:val="28"/>
        </w:rPr>
        <w:t> </w:t>
      </w:r>
    </w:p>
    <w:p w:rsidR="00506B2F" w:rsidRP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  <w:shd w:val="clear" w:color="auto" w:fill="FFFFFF"/>
        </w:rPr>
        <w:t>В отношении следующих объектов, по которым проводилась проверка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готовности к отопительному периоду: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1. _______________________________________________________________;</w:t>
      </w:r>
      <w:r w:rsidRPr="00506B2F">
        <w:rPr>
          <w:color w:val="000000"/>
          <w:sz w:val="28"/>
          <w:szCs w:val="28"/>
        </w:rPr>
        <w:t> </w:t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2. _______________________________________________________________;</w:t>
      </w:r>
      <w:r w:rsidRPr="00506B2F">
        <w:rPr>
          <w:color w:val="000000"/>
          <w:sz w:val="28"/>
          <w:szCs w:val="28"/>
        </w:rPr>
        <w:t> </w:t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3. _______________________________________________________________;</w:t>
      </w:r>
      <w:r w:rsidRPr="00506B2F">
        <w:rPr>
          <w:color w:val="000000"/>
          <w:sz w:val="28"/>
          <w:szCs w:val="28"/>
        </w:rPr>
        <w:t> </w:t>
      </w:r>
    </w:p>
    <w:p w:rsidR="00506B2F" w:rsidRP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</w:rPr>
        <w:t>4. ______________________</w:t>
      </w:r>
      <w:r>
        <w:rPr>
          <w:color w:val="000000"/>
          <w:sz w:val="28"/>
          <w:szCs w:val="28"/>
        </w:rPr>
        <w:t>____</w:t>
      </w:r>
      <w:r w:rsidRPr="00506B2F">
        <w:rPr>
          <w:color w:val="000000"/>
          <w:sz w:val="28"/>
          <w:szCs w:val="28"/>
        </w:rPr>
        <w:t>___________________________________</w:t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........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Основание выдачи паспорта готовности к отопительному периоду: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Акт проверки готовности к отопительному периоду от _______________ № ______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______________________________________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(подпись, расшифровка подписи и печать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уполномоченного органа, образовавшего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комиссию по проведению проверки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готовности к отопительному периоду)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Pr="00774BA8" w:rsidRDefault="00774BA8" w:rsidP="00774BA8">
      <w:pPr>
        <w:tabs>
          <w:tab w:val="left" w:pos="1935"/>
        </w:tabs>
        <w:jc w:val="right"/>
        <w:rPr>
          <w:color w:val="000000"/>
          <w:sz w:val="28"/>
          <w:szCs w:val="28"/>
        </w:rPr>
      </w:pPr>
      <w:r w:rsidRPr="00774BA8"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E69BA">
        <w:rPr>
          <w:color w:val="000000"/>
          <w:sz w:val="28"/>
          <w:szCs w:val="28"/>
          <w:shd w:val="clear" w:color="auto" w:fill="FFFFFF"/>
        </w:rPr>
        <w:t>3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к Программе проведения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проверки готовности к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отопительному периоду</w:t>
      </w:r>
      <w:r w:rsidRPr="00774BA8">
        <w:rPr>
          <w:color w:val="000000"/>
          <w:sz w:val="28"/>
          <w:szCs w:val="28"/>
        </w:rPr>
        <w:t> </w:t>
      </w: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774BA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Требования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по готовности к отопительному периоду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для потребителей тепловой энергии</w:t>
      </w:r>
    </w:p>
    <w:p w:rsidR="00774BA8" w:rsidRDefault="00774BA8" w:rsidP="00774BA8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774BA8">
        <w:rPr>
          <w:color w:val="000000"/>
          <w:sz w:val="28"/>
          <w:szCs w:val="28"/>
          <w:shd w:val="clear" w:color="auto" w:fill="FFFFFF"/>
        </w:rPr>
        <w:t>В целях оценки готовности потребителей тепловой энергии к отопительному периоду Комиссией должны быть проверены: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 xml:space="preserve">1) устранение выявленных в порядке, установленном законодательством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774BA8">
        <w:rPr>
          <w:color w:val="000000"/>
          <w:sz w:val="28"/>
          <w:szCs w:val="28"/>
          <w:shd w:val="clear" w:color="auto" w:fill="FFFFFF"/>
        </w:rPr>
        <w:t>оссийской Федерации, нарушений в тепловых и гидравлических режимах 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4BA8">
        <w:rPr>
          <w:color w:val="000000"/>
          <w:sz w:val="28"/>
          <w:szCs w:val="28"/>
          <w:shd w:val="clear" w:color="auto" w:fill="FFFFFF"/>
        </w:rPr>
        <w:t>тепловых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4BA8">
        <w:rPr>
          <w:color w:val="000000"/>
          <w:sz w:val="28"/>
          <w:szCs w:val="28"/>
          <w:shd w:val="clear" w:color="auto" w:fill="FFFFFF"/>
        </w:rPr>
        <w:t>энергоустановок;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 xml:space="preserve">2) проведение промывки оборудования и коммуникаций </w:t>
      </w:r>
      <w:proofErr w:type="spellStart"/>
      <w:r w:rsidRPr="00774BA8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774BA8">
        <w:rPr>
          <w:color w:val="000000"/>
          <w:sz w:val="28"/>
          <w:szCs w:val="28"/>
          <w:shd w:val="clear" w:color="auto" w:fill="FFFFFF"/>
        </w:rPr>
        <w:t xml:space="preserve"> установок;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3) разработка эксплуатационных режимов, а также мероприятий по их внедрению;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4) выполнение плана ремонтных работ и качество их выполнения;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5) состояние тепловых сетей, принадлежащих потребителю тепловой энергии;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7) состояние трубопроводов, арматуры и тепловой изоляции в пределах тепловых пунктов;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9) работоспособность защиты систем теплопотребления;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 xml:space="preserve">10) наличие паспортов </w:t>
      </w:r>
      <w:proofErr w:type="spellStart"/>
      <w:r w:rsidRPr="00774BA8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774BA8">
        <w:rPr>
          <w:color w:val="000000"/>
          <w:sz w:val="28"/>
          <w:szCs w:val="28"/>
          <w:shd w:val="clear" w:color="auto" w:fill="FFFFFF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11) отсутствие прямых соединений оборудования тепловых пунктов с водопроводом и канализацией;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12) плотность оборудования тепловых пунктов;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13) наличие пломб на расчетных шайбах и соплах элеваторов;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14) отсутствие задолженности за поставленные тепловую энергию (мощность), теплоноситель;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74BA8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774BA8">
        <w:rPr>
          <w:color w:val="000000"/>
          <w:sz w:val="28"/>
          <w:szCs w:val="28"/>
          <w:shd w:val="clear" w:color="auto" w:fill="FFFFFF"/>
        </w:rPr>
        <w:t xml:space="preserve"> установок;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 xml:space="preserve">16) проведение испытания оборудования </w:t>
      </w:r>
      <w:proofErr w:type="spellStart"/>
      <w:r w:rsidRPr="00774BA8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774BA8">
        <w:rPr>
          <w:color w:val="000000"/>
          <w:sz w:val="28"/>
          <w:szCs w:val="28"/>
          <w:shd w:val="clear" w:color="auto" w:fill="FFFFFF"/>
        </w:rPr>
        <w:t xml:space="preserve"> установок на плотность и прочность;</w:t>
      </w:r>
    </w:p>
    <w:p w:rsidR="00774BA8" w:rsidRP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17) надежность теплоснабжения потребителей тепловой энергии.</w:t>
      </w:r>
    </w:p>
    <w:sectPr w:rsidR="00774BA8" w:rsidRPr="00774BA8" w:rsidSect="006B578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6BFE"/>
    <w:multiLevelType w:val="hybridMultilevel"/>
    <w:tmpl w:val="1F1CF728"/>
    <w:lvl w:ilvl="0" w:tplc="0EAC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784"/>
    <w:rsid w:val="00017316"/>
    <w:rsid w:val="00057029"/>
    <w:rsid w:val="000776F2"/>
    <w:rsid w:val="000E5081"/>
    <w:rsid w:val="000E7FDD"/>
    <w:rsid w:val="00116963"/>
    <w:rsid w:val="00220535"/>
    <w:rsid w:val="00222DCF"/>
    <w:rsid w:val="00246E5E"/>
    <w:rsid w:val="0025659F"/>
    <w:rsid w:val="00285918"/>
    <w:rsid w:val="002E69BA"/>
    <w:rsid w:val="002F0FAC"/>
    <w:rsid w:val="0031661A"/>
    <w:rsid w:val="0031681C"/>
    <w:rsid w:val="003353E8"/>
    <w:rsid w:val="0038258E"/>
    <w:rsid w:val="003912EF"/>
    <w:rsid w:val="00445835"/>
    <w:rsid w:val="0046702D"/>
    <w:rsid w:val="00476819"/>
    <w:rsid w:val="004A1181"/>
    <w:rsid w:val="004A6C1E"/>
    <w:rsid w:val="005049E1"/>
    <w:rsid w:val="00506B2F"/>
    <w:rsid w:val="005929D9"/>
    <w:rsid w:val="005A0DF8"/>
    <w:rsid w:val="005D22AD"/>
    <w:rsid w:val="005E593F"/>
    <w:rsid w:val="006075B8"/>
    <w:rsid w:val="006455B8"/>
    <w:rsid w:val="0064772D"/>
    <w:rsid w:val="00652A9A"/>
    <w:rsid w:val="00657D02"/>
    <w:rsid w:val="006B5780"/>
    <w:rsid w:val="006E1DD7"/>
    <w:rsid w:val="007607E7"/>
    <w:rsid w:val="00774BA8"/>
    <w:rsid w:val="007829EF"/>
    <w:rsid w:val="007A19D2"/>
    <w:rsid w:val="007A4066"/>
    <w:rsid w:val="007E1848"/>
    <w:rsid w:val="0081777A"/>
    <w:rsid w:val="008334B2"/>
    <w:rsid w:val="008523A2"/>
    <w:rsid w:val="008601A7"/>
    <w:rsid w:val="008A218E"/>
    <w:rsid w:val="008B12F5"/>
    <w:rsid w:val="00922EE1"/>
    <w:rsid w:val="00960873"/>
    <w:rsid w:val="009C15A1"/>
    <w:rsid w:val="00A12F85"/>
    <w:rsid w:val="00A24E09"/>
    <w:rsid w:val="00A72E0B"/>
    <w:rsid w:val="00A75784"/>
    <w:rsid w:val="00A76752"/>
    <w:rsid w:val="00AA2B2D"/>
    <w:rsid w:val="00B63BFE"/>
    <w:rsid w:val="00C704EB"/>
    <w:rsid w:val="00C81EFB"/>
    <w:rsid w:val="00CB07E8"/>
    <w:rsid w:val="00CD0D59"/>
    <w:rsid w:val="00CF2416"/>
    <w:rsid w:val="00D14A56"/>
    <w:rsid w:val="00DA5F32"/>
    <w:rsid w:val="00DC5155"/>
    <w:rsid w:val="00DC655F"/>
    <w:rsid w:val="00E147FB"/>
    <w:rsid w:val="00E21A04"/>
    <w:rsid w:val="00E37E38"/>
    <w:rsid w:val="00E57D38"/>
    <w:rsid w:val="00E63B7B"/>
    <w:rsid w:val="00E71A9C"/>
    <w:rsid w:val="00E747DB"/>
    <w:rsid w:val="00E800E8"/>
    <w:rsid w:val="00ED18CA"/>
    <w:rsid w:val="00EE0E81"/>
    <w:rsid w:val="00F17406"/>
    <w:rsid w:val="00F31372"/>
    <w:rsid w:val="00F33166"/>
    <w:rsid w:val="00F40148"/>
    <w:rsid w:val="00FA6D99"/>
    <w:rsid w:val="00FB0703"/>
    <w:rsid w:val="00FB5CFC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242D-7C16-4C09-B6DE-6559167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FB"/>
    <w:pPr>
      <w:ind w:left="720"/>
      <w:contextualSpacing/>
    </w:pPr>
  </w:style>
  <w:style w:type="table" w:styleId="a4">
    <w:name w:val="Table Grid"/>
    <w:basedOn w:val="a1"/>
    <w:uiPriority w:val="59"/>
    <w:rsid w:val="0046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8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15</cp:revision>
  <cp:lastPrinted>2017-08-30T08:43:00Z</cp:lastPrinted>
  <dcterms:created xsi:type="dcterms:W3CDTF">2016-09-26T05:52:00Z</dcterms:created>
  <dcterms:modified xsi:type="dcterms:W3CDTF">2017-08-30T11:13:00Z</dcterms:modified>
</cp:coreProperties>
</file>