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A" w:rsidRPr="00AE057A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E057A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ДАМАСКИНСКОЕ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 ПОСЕЛЕНИЕ</w:t>
      </w:r>
      <w:proofErr w:type="gramEnd"/>
    </w:p>
    <w:p w:rsidR="00166CAD" w:rsidRPr="00AE057A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7A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 РАЙОНА КИРОВСКЙО ОБЛАСТИ</w:t>
      </w:r>
      <w:r w:rsidR="00AE057A"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11C3" w:rsidRPr="00AE057A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57A" w:rsidRPr="00AE057A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E057A" w:rsidRPr="00A811C3" w:rsidRDefault="00AE057A" w:rsidP="00A81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811C3"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4.03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        </w:t>
      </w:r>
      <w:r w:rsid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   № </w:t>
      </w:r>
      <w:r w:rsidR="00A811C3" w:rsidRPr="00A8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</w:p>
    <w:p w:rsidR="00AE057A" w:rsidRDefault="00AE057A" w:rsidP="00AE0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Дамаскино</w:t>
      </w:r>
    </w:p>
    <w:p w:rsidR="00166CAD" w:rsidRPr="00166CAD" w:rsidRDefault="00166CAD" w:rsidP="00166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CAD" w:rsidRPr="00166CAD" w:rsidRDefault="00AE057A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166CAD" w:rsidRPr="00166CAD" w:rsidRDefault="00AE057A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proofErr w:type="gramStart"/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служащих  администрации</w:t>
      </w:r>
      <w:proofErr w:type="gramEnd"/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11C3"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Дамаскинского</w:t>
      </w:r>
    </w:p>
    <w:p w:rsidR="00AE057A" w:rsidRDefault="00AE057A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сельско</w:t>
      </w:r>
      <w:r w:rsidR="00A811C3"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811C3"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16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:rsidR="00166CAD" w:rsidRPr="00166CAD" w:rsidRDefault="00166CAD" w:rsidP="00166C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057A" w:rsidRPr="00AE057A" w:rsidRDefault="00A811C3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 :</w:t>
      </w:r>
    </w:p>
    <w:p w:rsidR="00AE057A" w:rsidRDefault="00AE057A" w:rsidP="00AE05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«</w:t>
      </w:r>
      <w:r w:rsidR="00166CAD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комиссии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интересов», согласно приложению № 1.</w:t>
      </w:r>
    </w:p>
    <w:p w:rsidR="00166CAD" w:rsidRPr="00166CAD" w:rsidRDefault="00166CAD" w:rsidP="00166CA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hyperlink r:id="rId5" w:anchor="Par166" w:history="1">
        <w:r w:rsidRPr="00166CA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</w:t>
        </w:r>
      </w:hyperlink>
      <w:r w:rsidRPr="00166CAD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информацией, поступившей </w:t>
      </w:r>
      <w:r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Pr="00166CAD">
        <w:rPr>
          <w:rFonts w:ascii="Times New Roman" w:hAnsi="Times New Roman" w:cs="Times New Roman"/>
          <w:color w:val="000000"/>
          <w:sz w:val="24"/>
          <w:szCs w:val="24"/>
        </w:rPr>
        <w:t xml:space="preserve">омиссию по соблюдению требований к служебному поведению муниципальных служащих администрации </w:t>
      </w:r>
      <w:r w:rsidRPr="00166CAD"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</w:t>
      </w:r>
      <w:r w:rsidRPr="00166CAD">
        <w:rPr>
          <w:rFonts w:ascii="Times New Roman" w:hAnsi="Times New Roman" w:cs="Times New Roman"/>
          <w:color w:val="000000"/>
          <w:sz w:val="24"/>
          <w:szCs w:val="24"/>
        </w:rPr>
        <w:t>и урегулированию конфликта интересов, содержащей основания для проведения заседания, согласно приложению, N 2.</w:t>
      </w:r>
    </w:p>
    <w:p w:rsidR="00A811C3" w:rsidRPr="00A811C3" w:rsidRDefault="003C6EE0" w:rsidP="00A811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состав комиссии по соблюдению требований к служебному поведению муниципальных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администрации</w:t>
      </w:r>
      <w:r w:rsidR="00A811C3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Дамаскинского сельского поселения 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интересов, согласно приложению № 2.</w:t>
      </w:r>
    </w:p>
    <w:p w:rsidR="00A811C3" w:rsidRPr="00A811C3" w:rsidRDefault="00A811C3" w:rsidP="00A811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30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.10.2014 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по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Дамаскинского сельского поселения Кильмезского района </w:t>
      </w:r>
      <w:r w:rsidR="00AE057A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интересов» признать утратившим силу.</w:t>
      </w:r>
    </w:p>
    <w:p w:rsidR="00AE057A" w:rsidRPr="00A811C3" w:rsidRDefault="00AE057A" w:rsidP="00A811C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Дамаскинского</w:t>
      </w:r>
      <w:r w:rsid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AD"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r w:rsidRPr="00A8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57A" w:rsidRPr="00AE057A" w:rsidRDefault="00AE057A" w:rsidP="00AE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EE0" w:rsidRDefault="00AE057A" w:rsidP="00AE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C6EE0" w:rsidRDefault="003C6EE0" w:rsidP="0016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П.П.Опушнев</w:t>
      </w:r>
      <w:proofErr w:type="spellEnd"/>
    </w:p>
    <w:p w:rsidR="00166CAD" w:rsidRDefault="00166CAD" w:rsidP="00166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A" w:rsidRDefault="00AE057A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C6EE0" w:rsidRPr="00AE057A" w:rsidRDefault="003C6EE0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E057A" w:rsidRPr="00AE057A" w:rsidRDefault="003C6EE0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proofErr w:type="gramEnd"/>
    </w:p>
    <w:p w:rsidR="00AE057A" w:rsidRPr="00AE057A" w:rsidRDefault="003C6EE0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сельского поселения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.03.2016 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AE057A" w:rsidRPr="00AE057A" w:rsidRDefault="00AE057A" w:rsidP="00AE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057A" w:rsidRPr="00AE057A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E057A" w:rsidRPr="00AE057A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  МУНИЦИПАЛЬНЫХ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СЛУЖАЩИХ</w:t>
      </w:r>
    </w:p>
    <w:p w:rsidR="003C6EE0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   </w:t>
      </w:r>
      <w:proofErr w:type="gramStart"/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057A" w:rsidRPr="00AE057A" w:rsidRDefault="00AE057A" w:rsidP="003C6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  КОНФЛИКТА ИНТЕРЕСОВ</w:t>
      </w:r>
    </w:p>
    <w:p w:rsidR="00AE057A" w:rsidRPr="00AE057A" w:rsidRDefault="00AE057A" w:rsidP="003C6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  муниципальных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   администрации 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3C6EE0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C6EE0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— комиссия), образуемая в  администрации в  соответствии с Федеральным законом от 25 декабря 2008 г. N 273-ФЗ «О противодействии коррупции».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  Правительства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Кировской  области, 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Кировской области,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  правовыми  актами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Дамаскинского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сельско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настоящим Положением.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</w:t>
      </w:r>
      <w:r w:rsidRPr="003C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E057A" w:rsidRPr="00AE057A" w:rsidRDefault="00AE057A" w:rsidP="000C2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облюдения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ужащими  администрации 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муниципальные 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в  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мер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)обеспечение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условий  для  добросовестного  и  эффективного  исполнения  служебных  обязан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</w:t>
      </w:r>
      <w:proofErr w:type="spell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муниципальными  служащими;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злоупотреблений  со  стороны  муниципальных  служащих  на  муниципальной  </w:t>
      </w:r>
      <w:proofErr w:type="spell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  муниципальных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замещающих должности муниципальной  службы (далее — должности  муниципальной  службы) в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Дамаскинском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57A" w:rsidRPr="00AE057A" w:rsidRDefault="000C2957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деятельности комиссии, а также ее состав определяются   главой   </w:t>
      </w:r>
      <w:proofErr w:type="gramStart"/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</w:t>
      </w:r>
    </w:p>
    <w:p w:rsidR="00AE057A" w:rsidRPr="00AE057A" w:rsidRDefault="000C2957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ормативным правовым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  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057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актом утверждаются состав комиссии и порядок ее работы.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комиссии, замещающих должности муниципальной службы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</w:t>
      </w:r>
      <w:proofErr w:type="gramEnd"/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Дамаскинского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C295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2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комиссии входят: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глава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(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комиссии),   должностное лицо кадровой службы  муниципального 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(секретарь комиссии), ответственный  за работу по профилактике коррупционных и иных правонарушений, муниципальные служащие, иные лица.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может принять решение о включении в состав комиссии: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общественного совета, образованного при администрации поселения в соответствии </w:t>
      </w:r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6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частью 2 статьи 20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апреля 2005 г. N 32-ФЗ «Об Общественной палате Российской Федерации»;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общественной организации ветеранов, созданной </w:t>
      </w:r>
      <w:r w:rsidR="00166AC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администрации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Число членов комиссии, не замещающих должности муниципальной службы </w:t>
      </w:r>
      <w:r w:rsidR="00166ACA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администрации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 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муниципальной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службы, аналогичные должности, замещаемой  муниципальным  служащим, в отношении которого комиссией рассматривается этот вопрос;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служащие, замещающие должности муниципальной  службы в администрации поселения; специалисты, которые могут дать пояснения по вопросам  муниципальной службы и вопросам, рассматриваемым комиссией; должностные лица других  муниципальных  органов, органов местного самоуправления; представители заинтересованных организаций; представитель  муниципального 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  муниципального  служащего, в отношении которого комиссией рассматривается этот вопрос, или любого члена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  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службы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 администрации поселения, недопустимо.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057A" w:rsidRPr="00166AC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сельского </w:t>
      </w:r>
      <w:proofErr w:type="gramStart"/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29</w:t>
      </w:r>
      <w:r w:rsidR="0016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 служащими требований к служебному поведению, утвержденного Указом Президента Российской 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сентября 2009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1065, материалов проверки, свидетельствующих: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подпунктом «а» пункта 1 названного Положения;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несоблюдении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кадровую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администрации сельского поселения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ответственному за работу по профилактике коррупционных и иных правонарушений, в порядке, установленном нормативным правовым актом 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сельского поселения </w:t>
      </w:r>
      <w:r w:rsidR="002444A3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обязанности, до истечения двух лет со дня увольнения с  муниципальной  службы;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057A" w:rsidRPr="00AE057A" w:rsidRDefault="00AE057A" w:rsidP="00046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606E1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 w:rsidR="0060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члена комиссии, касающееся обеспечения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поведению и (или) требований об урегулировании конфликта интересов либо осуществления в муниципальном  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3 декабря 2012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9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«О противодействии коррупции» и </w:t>
      </w:r>
      <w:hyperlink r:id="rId10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 образовании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муниципальной </w:t>
      </w:r>
      <w:proofErr w:type="gramStart"/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 администрации</w:t>
      </w:r>
      <w:proofErr w:type="gramEnd"/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статьи 12</w:t>
        </w:r>
      </w:hyperlink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N 273-ФЗ «О противодействии коррупции».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Уведомление, указанное в подпункте «г» пункта 14 настоящего Положения, рассматривается </w:t>
      </w:r>
      <w:r w:rsidR="0004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службой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</w:t>
      </w:r>
      <w:r w:rsidR="00832877" w:rsidRP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</w:t>
      </w:r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статьи 12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Уведомление, указанное в абзаце пятом подпункта «б» пункта 14 настоящего Положения, рассматривается кадровой служб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и иных правонарушений, которое осуществляет подготовку мотивированного заключения по результатам рассмотрения уведомления;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 кадрово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службы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832877" w:rsidRP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должностное лицо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комиссии при поступлении к нему в порядке, предусмотренном нормативным правовым актом 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 либо должностному лицу кадровой службы 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="00832877" w:rsidRP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</w:t>
      </w:r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</w:t>
      </w:r>
      <w:bookmarkStart w:id="0" w:name="_GoBack"/>
      <w:bookmarkEnd w:id="0"/>
      <w:r w:rsidR="00E7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в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  муниципальной службы,  и соблюдения 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муниципальный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служащий соблюдал требования к служебному поведению и (или) требования об урегулировании конфликта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муниципальный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  муниципальному 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служащему принять меры по представлению указанных сведений;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  служащим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  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  служащему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По итогам рассмотрения вопроса, указанного в </w:t>
      </w:r>
      <w:hyperlink r:id="rId13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«г» пункта 1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По итогам рассмотрения вопроса, указанного в </w:t>
      </w:r>
      <w:hyperlink r:id="rId16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«б» пункта 1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AE05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8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832877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государственному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— 23, 23.1 – 23.3, и 24.1,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 По итогам рассмотрения вопроса, указанного в </w:t>
      </w:r>
      <w:hyperlink r:id="rId19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подпункте «д» пункта 1</w:t>
        </w:r>
      </w:hyperlink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</w:t>
      </w:r>
      <w:r w:rsidRPr="0016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коммерческой или некоммерческой организации работ (оказание услуг) нарушают требования </w:t>
      </w:r>
      <w:hyperlink r:id="rId20" w:history="1">
        <w:r w:rsidRPr="00166C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статьи 12</w:t>
        </w:r>
      </w:hyperlink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исполнения решений комиссии могут быть подготовлены проекты нормативных правовых актов 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решений или поручений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установленном порядке представляются на рассмотрение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протоколе заседания комиссии указываются: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муниципального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   муниципальный орган;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Копии протокола заседания комиссии в 7-дневный срок со дня заседания направляются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–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  служащему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решению комиссии — иным заинтересованным лицам.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муниципальному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случае установления комиссией факта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  муниципальным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Выписка из решения комиссии, заверенная подписью секретаря комиссии и печатью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 в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службой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="00462951"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коррупционных и иных правонарушений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</w:t>
      </w:r>
      <w:r w:rsidR="00462951" w:rsidRP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работу по профилактике коррупционных и иных правонарушений.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 случае рассмотрения вопросов, указанных в пункте 14 насто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Положения, аттестационной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муниципального 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2009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557 (далее —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   муниципального о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лица, указанные в пункте 8 настоящего Положения.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Организационно-техническое и документационное обес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заседаний аттестационной комиссии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</w:t>
      </w:r>
      <w:proofErr w:type="gramStart"/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 администрации</w:t>
      </w:r>
      <w:proofErr w:type="gramEnd"/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ответственной 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функций, предусмотренных пунктом 3 Указа Президента Российской </w:t>
      </w:r>
      <w:r w:rsidR="005F1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сентября 2009 года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1065.</w:t>
      </w:r>
    </w:p>
    <w:p w:rsidR="00AE057A" w:rsidRP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proofErr w:type="gramStart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  муниципального</w:t>
      </w:r>
      <w:proofErr w:type="gramEnd"/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соблюдением законодательства Российской Федерации о государственной тайне.</w:t>
      </w: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AD" w:rsidRDefault="00166CAD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7A" w:rsidRDefault="00AE057A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0E" w:rsidRPr="00E64A0E" w:rsidRDefault="00AE057A" w:rsidP="00E64A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64A0E" w:rsidRPr="00E64A0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64A0E">
        <w:rPr>
          <w:rFonts w:ascii="Times New Roman" w:hAnsi="Times New Roman" w:cs="Times New Roman"/>
          <w:sz w:val="24"/>
          <w:szCs w:val="24"/>
        </w:rPr>
        <w:t>24.03.2016  N</w:t>
      </w:r>
      <w:proofErr w:type="gramEnd"/>
      <w:r w:rsidRPr="00E64A0E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66"/>
      <w:bookmarkEnd w:id="1"/>
      <w:r w:rsidRPr="00E64A0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РАБОТЫ С ИНФОРМАЦИЕЙ, ПОСТУПИВШЕЙ В КОМИССИЮ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ДАМАСКИНСКОГО СЕЛЬСКОГО ПОСЕЛЕНИЯ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ИНТЕРЕСОВ,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СОДЕРЖАЩЕЙ ОСНОВАНИЯ ДЛЯ ПРОВЕДЕНИЯ ЗАСЕДАНИЯ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1. Порядок работы с информацией, поступившей в Комиссию по соблюдению требований к служебному поведению муниципальных служащих администрации Дамаскинского сельского поселения  и урегулированию конфликта интересов (далее - Комиссия), содержащей основания для проведения заседания,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администрации Дамаскинского сельского поселения Кильмезского района.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2. Прием сообщений от граждан, юридических лиц осуществляется следующими способами: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через почтовое сообщение;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с использованием факсимильной связи;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с использованием телеграфной связи;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с использованием электронной почты;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в форме устного личного обращения к должностному лицу во время приема граждан.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администрации Дамаскинского сельского поселения Кильмезского района. Принятое обращение в течение суток со дня его поступления передается в кадровую службу администрации Дамаскинского сельского поселения.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4. Кадровая служба администрации сельского поселения, должностное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5. Председатель Комиссии (в отсутствие председателя - его заместитель) определяет необходимость проведения заседания Комиссии для рассмотрения поступившего обращения.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6. Муниципальные служащие администрации Дамаскинского сельского поселения Кильмезского района несут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lastRenderedPageBreak/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9. Документы, рассмотренные на заседании Комиссии, в течение года хранятся </w:t>
      </w:r>
      <w:proofErr w:type="gramStart"/>
      <w:r w:rsidRPr="00E64A0E">
        <w:rPr>
          <w:rFonts w:ascii="Times New Roman" w:hAnsi="Times New Roman" w:cs="Times New Roman"/>
          <w:sz w:val="24"/>
          <w:szCs w:val="24"/>
        </w:rPr>
        <w:t>в  кадровой</w:t>
      </w:r>
      <w:proofErr w:type="gramEnd"/>
      <w:r w:rsidRPr="00E64A0E">
        <w:rPr>
          <w:rFonts w:ascii="Times New Roman" w:hAnsi="Times New Roman" w:cs="Times New Roman"/>
          <w:sz w:val="24"/>
          <w:szCs w:val="24"/>
        </w:rPr>
        <w:t xml:space="preserve"> службе администрации  сельского поселения, а затем оформляются в соответствии с требованиями Инструкции по делопроизводству в администрации Дамаскинского сельского поселения Кильмезского района и передаются в архивный сектор.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95"/>
      <w:bookmarkEnd w:id="2"/>
      <w:r w:rsidRPr="00E64A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N 3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УТВЕРЖДЕН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64A0E">
        <w:rPr>
          <w:rFonts w:ascii="Times New Roman" w:hAnsi="Times New Roman" w:cs="Times New Roman"/>
          <w:sz w:val="24"/>
          <w:szCs w:val="24"/>
        </w:rPr>
        <w:t>24.03.2016  N</w:t>
      </w:r>
      <w:proofErr w:type="gramEnd"/>
      <w:r w:rsidRPr="00E64A0E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 xml:space="preserve"> ДАМАСКИНСКОГО СЕЛЬСКОГО ПОСЕЛЕНИЯ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Pr="00E64A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64A0E" w:rsidRPr="00E64A0E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4A0E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79"/>
      </w:tblGrid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ОПУШНЕВ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Петр Петрович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сельского поселения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Алевтина Харитоновна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64A0E" w:rsidRPr="00E64A0E" w:rsidTr="00E64A0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Члены комиссии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ТАИСИЯ МИХАЙЛОВНА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Дамаскинского сельского поселения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64A0E" w:rsidRPr="00E64A0E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Дамаскинской сельской Думы </w:t>
            </w:r>
          </w:p>
          <w:p w:rsidR="00E64A0E" w:rsidRPr="00E64A0E" w:rsidRDefault="00E64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0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E057A" w:rsidRPr="00E64A0E" w:rsidRDefault="00AE057A" w:rsidP="00E6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03"/>
      <w:bookmarkStart w:id="4" w:name="Par211"/>
      <w:bookmarkStart w:id="5" w:name="Par215"/>
      <w:bookmarkStart w:id="6" w:name="Par219"/>
      <w:bookmarkStart w:id="7" w:name="Par223"/>
      <w:bookmarkEnd w:id="3"/>
      <w:bookmarkEnd w:id="4"/>
      <w:bookmarkEnd w:id="5"/>
      <w:bookmarkEnd w:id="6"/>
      <w:bookmarkEnd w:id="7"/>
    </w:p>
    <w:sectPr w:rsidR="00AE057A" w:rsidRPr="00E64A0E" w:rsidSect="00AE05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A"/>
    <w:rsid w:val="00046483"/>
    <w:rsid w:val="000C2957"/>
    <w:rsid w:val="000D0408"/>
    <w:rsid w:val="00166ACA"/>
    <w:rsid w:val="00166CAD"/>
    <w:rsid w:val="002444A3"/>
    <w:rsid w:val="003C6EE0"/>
    <w:rsid w:val="00462951"/>
    <w:rsid w:val="005F1667"/>
    <w:rsid w:val="00606E17"/>
    <w:rsid w:val="00832877"/>
    <w:rsid w:val="00A811C3"/>
    <w:rsid w:val="00AE057A"/>
    <w:rsid w:val="00BB0C35"/>
    <w:rsid w:val="00C70FBC"/>
    <w:rsid w:val="00D463E5"/>
    <w:rsid w:val="00E64A0E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C733-BBE9-4E78-B27C-BB64ED5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CCB80E2788193447B58FD7BAEBE975AA2123176D93613CD9EC1114E1164Fm4z1M" TargetMode="External"/><Relationship Id="rId13" Type="http://schemas.openxmlformats.org/officeDocument/2006/relationships/hyperlink" Target="consultantplus://offline/ref=566C613682325AC8FB9C04A1A1B7DE5138FDC1A7529AC630A6177AAEE298445C26CC5C99C7CBCF4DX35BM" TargetMode="External"/><Relationship Id="rId18" Type="http://schemas.openxmlformats.org/officeDocument/2006/relationships/hyperlink" Target="consultantplus://offline/ref=566C613682325AC8FB9C04A1A1B7DE5138FDC5A65F90C630A6177AAEE2X95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D0F6AB8ECCFB99405A9C5460F7BDB2FA5869F04B499D8DBC4B43D6EEe4PBO" TargetMode="External"/><Relationship Id="rId12" Type="http://schemas.openxmlformats.org/officeDocument/2006/relationships/hyperlink" Target="consultantplus://offline/ref=E392CA56B84F9B0065D08D08404FA6BFCEB00A33F4D6573F2D98D0CDACDC7E97AECA83D3W9OFO" TargetMode="External"/><Relationship Id="rId17" Type="http://schemas.openxmlformats.org/officeDocument/2006/relationships/hyperlink" Target="consultantplus://offline/ref=566C613682325AC8FB9C04A1A1B7DE5138FDC5A65F90C630A6177AAEE2X95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1A7529AC630A6177AAEE298445C26CC5C99C7CBCF4AX356M" TargetMode="External"/><Relationship Id="rId20" Type="http://schemas.openxmlformats.org/officeDocument/2006/relationships/hyperlink" Target="consultantplus://offline/ref=5B5BF5EE72A0D5D20D25A689B2385F8A3294ADC1F5A3AD81C37ECC32D7CBB4DD67279A367DG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C6BB463643D8A1FF218364553D669F627E718070B5EDFAB1CE820A87393161886760E2808933726TFN" TargetMode="External"/><Relationship Id="rId11" Type="http://schemas.openxmlformats.org/officeDocument/2006/relationships/hyperlink" Target="consultantplus://offline/ref=E392CA56B84F9B0065D08D08404FA6BFCEB00A33F4D6573F2D98D0CDACDC7E97AECA83D3W9OFO" TargetMode="External"/><Relationship Id="rId5" Type="http://schemas.openxmlformats.org/officeDocument/2006/relationships/hyperlink" Target="file:///C:\Users\user\Documents\&#1055;&#1086;&#1089;&#1090;&#1072;&#1085;&#1086;&#1074;&#1083;&#1077;&#1085;&#1080;&#1103;%202014\&#1055;&#1086;&#1089;&#1090;.45%20&#1086;&#1090;%2030.10.2014.doc" TargetMode="External"/><Relationship Id="rId15" Type="http://schemas.openxmlformats.org/officeDocument/2006/relationships/hyperlink" Target="consultantplus://offline/ref=566C613682325AC8FB9C04A1A1B7DE5138FDC5A65897C630A6177AAEE298445C26CC5C99C7CBCE4CX35BM" TargetMode="External"/><Relationship Id="rId10" Type="http://schemas.openxmlformats.org/officeDocument/2006/relationships/hyperlink" Target="consultantplus://offline/ref=25D0F6AB8ECCFB99405A9C5460F7BDB2FA576BFD4D429D8DBC4B43D6EE4BC7E9F1F7C00D0D2Fe0PDO" TargetMode="External"/><Relationship Id="rId19" Type="http://schemas.openxmlformats.org/officeDocument/2006/relationships/hyperlink" Target="consultantplus://offline/ref=5B5BF5EE72A0D5D20D25A689B2385F8A3294A9C0F9A8AD81C37ECC32D7CBB4DD67279A73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869F04A489D8DBC4B43D6EE4BC7E9F1F7C00Fe0P9O" TargetMode="External"/><Relationship Id="rId14" Type="http://schemas.openxmlformats.org/officeDocument/2006/relationships/hyperlink" Target="consultantplus://offline/ref=566C613682325AC8FB9C04A1A1B7DE5138FDC5A65897C630A6177AAEE298445C26CC5C99C7CBCE4CX35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2016-03-31T12:04:00Z</cp:lastPrinted>
  <dcterms:created xsi:type="dcterms:W3CDTF">2016-03-24T10:41:00Z</dcterms:created>
  <dcterms:modified xsi:type="dcterms:W3CDTF">2016-03-31T12:07:00Z</dcterms:modified>
</cp:coreProperties>
</file>